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ED" w:rsidRPr="00FF10A3" w:rsidRDefault="004B55ED" w:rsidP="00FF10A3">
      <w:pPr>
        <w:pStyle w:val="Betarp"/>
        <w:ind w:left="4320" w:firstLine="720"/>
        <w:rPr>
          <w:rFonts w:ascii="Times New Roman" w:hAnsi="Times New Roman"/>
          <w:sz w:val="24"/>
          <w:szCs w:val="24"/>
        </w:rPr>
      </w:pPr>
      <w:r w:rsidRPr="00FF10A3">
        <w:rPr>
          <w:rFonts w:ascii="Times New Roman" w:hAnsi="Times New Roman"/>
          <w:sz w:val="24"/>
          <w:szCs w:val="24"/>
        </w:rPr>
        <w:t>PRITARTA</w:t>
      </w:r>
    </w:p>
    <w:p w:rsidR="004B55ED" w:rsidRPr="00FF10A3" w:rsidRDefault="004B55ED" w:rsidP="00FF10A3">
      <w:pPr>
        <w:pStyle w:val="Betarp"/>
        <w:ind w:left="4320" w:firstLine="720"/>
        <w:rPr>
          <w:rFonts w:ascii="Times New Roman" w:hAnsi="Times New Roman"/>
          <w:sz w:val="24"/>
          <w:szCs w:val="24"/>
        </w:rPr>
      </w:pPr>
      <w:r w:rsidRPr="00FF10A3">
        <w:rPr>
          <w:rFonts w:ascii="Times New Roman" w:hAnsi="Times New Roman"/>
          <w:sz w:val="24"/>
          <w:szCs w:val="24"/>
        </w:rPr>
        <w:t>Šakių rajono savivaldybės tarybos</w:t>
      </w:r>
    </w:p>
    <w:p w:rsidR="004B55ED" w:rsidRPr="00FF10A3" w:rsidRDefault="004B55ED" w:rsidP="00FF10A3">
      <w:pPr>
        <w:ind w:left="4320" w:firstLine="720"/>
        <w:outlineLvl w:val="0"/>
        <w:rPr>
          <w:b/>
        </w:rPr>
      </w:pPr>
      <w:r w:rsidRPr="00FF10A3">
        <w:t>2021 m. sausio 22 d. sprendimu Nr.</w:t>
      </w:r>
      <w:r w:rsidR="00FF10A3" w:rsidRPr="00FF10A3">
        <w:t xml:space="preserve"> T-</w:t>
      </w:r>
      <w:r w:rsidR="006115C2">
        <w:t>21</w:t>
      </w:r>
    </w:p>
    <w:p w:rsidR="004B55ED" w:rsidRPr="00FF10A3" w:rsidRDefault="004B55ED" w:rsidP="004B55ED">
      <w:pPr>
        <w:jc w:val="center"/>
        <w:outlineLvl w:val="0"/>
        <w:rPr>
          <w:b/>
          <w:sz w:val="20"/>
          <w:szCs w:val="20"/>
        </w:rPr>
      </w:pPr>
    </w:p>
    <w:p w:rsidR="00503183" w:rsidRPr="00FF10A3" w:rsidRDefault="004B55ED" w:rsidP="004B55ED">
      <w:pPr>
        <w:jc w:val="center"/>
        <w:outlineLvl w:val="0"/>
        <w:rPr>
          <w:b/>
        </w:rPr>
      </w:pPr>
      <w:r w:rsidRPr="00FF10A3">
        <w:rPr>
          <w:b/>
        </w:rPr>
        <w:t xml:space="preserve">GRIŠKABŪDŽIO GIMNAZIJOS </w:t>
      </w:r>
      <w:r w:rsidR="00503183" w:rsidRPr="00FF10A3">
        <w:rPr>
          <w:b/>
        </w:rPr>
        <w:t>2020 METŲ VEIKLOS ATASKAITA</w:t>
      </w:r>
    </w:p>
    <w:p w:rsidR="00503183" w:rsidRPr="00FF10A3" w:rsidRDefault="00503183" w:rsidP="00503183">
      <w:pPr>
        <w:outlineLvl w:val="0"/>
        <w:rPr>
          <w:sz w:val="20"/>
          <w:szCs w:val="20"/>
        </w:rPr>
      </w:pPr>
    </w:p>
    <w:p w:rsidR="00503183" w:rsidRPr="00FF10A3" w:rsidRDefault="00503183" w:rsidP="00503183">
      <w:pPr>
        <w:outlineLvl w:val="0"/>
        <w:rPr>
          <w:sz w:val="20"/>
          <w:szCs w:val="20"/>
        </w:rPr>
      </w:pPr>
    </w:p>
    <w:p w:rsidR="00503183" w:rsidRPr="00FF10A3" w:rsidRDefault="00503183" w:rsidP="00503183">
      <w:pPr>
        <w:numPr>
          <w:ilvl w:val="0"/>
          <w:numId w:val="14"/>
        </w:numPr>
        <w:tabs>
          <w:tab w:val="clear" w:pos="1440"/>
          <w:tab w:val="num" w:pos="284"/>
        </w:tabs>
        <w:ind w:hanging="1440"/>
        <w:jc w:val="both"/>
        <w:rPr>
          <w:b/>
        </w:rPr>
      </w:pPr>
      <w:r w:rsidRPr="00FF10A3">
        <w:rPr>
          <w:b/>
        </w:rPr>
        <w:t>Bendros žinios apie ugdymo įstaigą (pavadinimas, buveinės adresas, telefonas, el. paštas, žinios apie vadovą, skyriai/filialai)</w:t>
      </w:r>
    </w:p>
    <w:p w:rsidR="00503183" w:rsidRPr="00FF10A3" w:rsidRDefault="00503183" w:rsidP="00C60B77">
      <w:pPr>
        <w:pStyle w:val="Betarp"/>
        <w:jc w:val="both"/>
        <w:rPr>
          <w:rFonts w:ascii="Times New Roman" w:hAnsi="Times New Roman"/>
          <w:sz w:val="24"/>
          <w:szCs w:val="24"/>
        </w:rPr>
      </w:pPr>
      <w:r w:rsidRPr="00FF10A3">
        <w:rPr>
          <w:rFonts w:ascii="Times New Roman" w:hAnsi="Times New Roman"/>
          <w:sz w:val="24"/>
          <w:szCs w:val="24"/>
        </w:rPr>
        <w:t>Šakių r. Griškabūdžio gimnazija – biudžetinė įstaiga, kurios adresas: Alyvų g. 4, Griškabūdis, LT-71295 Šakių r. sav., kontaktinė informacija: tel./faks. (8 345)  41 260, el. paštas</w:t>
      </w:r>
    </w:p>
    <w:p w:rsidR="00CF1AB4" w:rsidRPr="00FF10A3" w:rsidRDefault="00021526" w:rsidP="00C60B77">
      <w:pPr>
        <w:pStyle w:val="Betarp"/>
        <w:jc w:val="both"/>
        <w:rPr>
          <w:rFonts w:ascii="Times New Roman" w:hAnsi="Times New Roman"/>
          <w:sz w:val="24"/>
          <w:szCs w:val="24"/>
        </w:rPr>
      </w:pPr>
      <w:hyperlink r:id="rId7" w:history="1">
        <w:r w:rsidR="00503183" w:rsidRPr="00FF10A3">
          <w:rPr>
            <w:rStyle w:val="Hipersaitas"/>
            <w:rFonts w:ascii="Times New Roman" w:hAnsi="Times New Roman"/>
            <w:sz w:val="24"/>
            <w:szCs w:val="24"/>
          </w:rPr>
          <w:t>mokykla@griskabudzio.sakiai.lm.lt</w:t>
        </w:r>
      </w:hyperlink>
      <w:r w:rsidR="00503183" w:rsidRPr="00FF10A3">
        <w:rPr>
          <w:rFonts w:ascii="Times New Roman" w:hAnsi="Times New Roman"/>
          <w:sz w:val="24"/>
          <w:szCs w:val="24"/>
        </w:rPr>
        <w:t xml:space="preserve"> , interneto svetainės adresas www.griskabudziogimnazija.lt. Gimnazijos direktorius Arūnas Šalnaitis. Ugdymo įstaiga turi 3 skyrius – vaikų darželį „Pumpurėlis“,  Paluobių mokyklą-daugiafunkcį centrą ir Žvirgždaičių pradinio ugdymo skyrių.</w:t>
      </w:r>
    </w:p>
    <w:p w:rsidR="004B55ED" w:rsidRPr="00FF10A3" w:rsidRDefault="004B55ED" w:rsidP="00C60B77">
      <w:pPr>
        <w:pStyle w:val="Betarp"/>
        <w:jc w:val="both"/>
        <w:rPr>
          <w:rFonts w:ascii="Times New Roman" w:hAnsi="Times New Roman"/>
          <w:sz w:val="24"/>
          <w:szCs w:val="24"/>
        </w:rPr>
      </w:pPr>
    </w:p>
    <w:p w:rsidR="00D1492E" w:rsidRPr="00FF10A3" w:rsidRDefault="00574CB3" w:rsidP="00E8144A">
      <w:pPr>
        <w:numPr>
          <w:ilvl w:val="0"/>
          <w:numId w:val="14"/>
        </w:numPr>
        <w:tabs>
          <w:tab w:val="clear" w:pos="1440"/>
          <w:tab w:val="num" w:pos="284"/>
        </w:tabs>
        <w:ind w:left="0" w:firstLine="0"/>
        <w:jc w:val="both"/>
        <w:rPr>
          <w:b/>
        </w:rPr>
      </w:pPr>
      <w:r w:rsidRPr="00FF10A3">
        <w:rPr>
          <w:b/>
        </w:rPr>
        <w:t xml:space="preserve">Įstaigos </w:t>
      </w:r>
      <w:r w:rsidR="003B7F13" w:rsidRPr="00FF10A3">
        <w:rPr>
          <w:b/>
        </w:rPr>
        <w:t xml:space="preserve">2020 </w:t>
      </w:r>
      <w:r w:rsidRPr="00FF10A3">
        <w:rPr>
          <w:b/>
        </w:rPr>
        <w:t xml:space="preserve">metų pagrindinės veiklos kryptys, jų sąryšis su įstaigos strateginiu </w:t>
      </w:r>
      <w:r w:rsidR="00FD5F4B" w:rsidRPr="00FF10A3">
        <w:rPr>
          <w:b/>
        </w:rPr>
        <w:t xml:space="preserve">veiklos </w:t>
      </w:r>
      <w:r w:rsidRPr="00FF10A3">
        <w:rPr>
          <w:b/>
        </w:rPr>
        <w:t>planu</w:t>
      </w:r>
      <w:r w:rsidR="00E05EC5" w:rsidRPr="00FF10A3">
        <w:rPr>
          <w:b/>
        </w:rPr>
        <w:t>, metų veiklos programa</w:t>
      </w:r>
      <w:r w:rsidR="00FD5F4B" w:rsidRPr="00FF10A3">
        <w:rPr>
          <w:b/>
        </w:rPr>
        <w:t xml:space="preserve"> bei įstaigos vadovų metinėmis veiklos užduotimis.</w:t>
      </w:r>
      <w:r w:rsidRPr="00FF10A3">
        <w:rPr>
          <w:b/>
        </w:rPr>
        <w:t xml:space="preserve"> </w:t>
      </w:r>
    </w:p>
    <w:p w:rsidR="002E0C4B" w:rsidRPr="00FF10A3" w:rsidRDefault="006D3B2C" w:rsidP="00B60913">
      <w:pPr>
        <w:ind w:firstLine="720"/>
        <w:jc w:val="both"/>
      </w:pPr>
      <w:r w:rsidRPr="00FF10A3">
        <w:t>2020 m. pagrindinės gimnazijos veiklos kryptys orientuotos į mokinių pasiekimų gerinimą ir patrauklios</w:t>
      </w:r>
      <w:r w:rsidR="00986084" w:rsidRPr="00FF10A3">
        <w:t xml:space="preserve"> ugdymosi aplinkos kūrimą, </w:t>
      </w:r>
      <w:r w:rsidR="00E8144A" w:rsidRPr="00FF10A3">
        <w:t xml:space="preserve">veiklos programoje buvo numatytas tikslas: </w:t>
      </w:r>
      <w:r w:rsidRPr="00FF10A3">
        <w:t>p</w:t>
      </w:r>
      <w:r w:rsidR="00E8144A" w:rsidRPr="00FF10A3">
        <w:t xml:space="preserve">asiekimų gerinimas ugdymui(si) palankioje aplinkoje analizuojant mokinių poreikius, stebint ir skatinant kiekvieno mokinio pažangą. Jo įgyvendinimui skirti uždaviniai: </w:t>
      </w:r>
      <w:r w:rsidRPr="00FF10A3">
        <w:t>pagerinti mokinių skaitymo gebėjimus; aktualizuoti mokinių individualios pažangos vertinimą;</w:t>
      </w:r>
      <w:r w:rsidR="00E8144A" w:rsidRPr="00FF10A3">
        <w:t xml:space="preserve"> </w:t>
      </w:r>
      <w:r w:rsidRPr="00FF10A3">
        <w:t>organizuoti ugdomąsias veiklas, atskleidžiančias įvairius mokinių  gebėjimus ir polinkius; atnaujinti esamas ir sukurti naujas ugdymo(si) erdves.</w:t>
      </w:r>
      <w:r w:rsidR="00986084" w:rsidRPr="00FF10A3">
        <w:t xml:space="preserve"> Jie susiję su strateginiu 2016-2020 m. gimnazijos planu, kuriame numatytas strateginis tikslas „Atsižvelgiant į individualias kiekvieno ugdytinio galimybes ugdyti šiuolaikiniam gyvenimui reikalingas kompetencijas“, jo įgyvendinimui numatytos programos: ugdymo kokybės gerinimo programa, ugdymo individualizavimo tobulinimo programa, įvairaus ir prasmingo gyvenimo gimnazijoje kūrimo programa. </w:t>
      </w:r>
    </w:p>
    <w:p w:rsidR="00674330" w:rsidRPr="00FF10A3" w:rsidRDefault="00674330" w:rsidP="00B60913">
      <w:pPr>
        <w:ind w:firstLine="720"/>
        <w:jc w:val="both"/>
        <w:rPr>
          <w:lang w:eastAsia="lt-LT"/>
        </w:rPr>
      </w:pPr>
      <w:r w:rsidRPr="00FF10A3">
        <w:t xml:space="preserve">Gimnazijos direktorius Arūnas Šalnaitis </w:t>
      </w:r>
      <w:r w:rsidR="00513544" w:rsidRPr="00FF10A3">
        <w:t xml:space="preserve">turėjo įgyvendinti metines užduotis: </w:t>
      </w:r>
      <w:r w:rsidR="00513544" w:rsidRPr="00FF10A3">
        <w:rPr>
          <w:lang w:eastAsia="lt-LT"/>
        </w:rPr>
        <w:t>saugios ugdymosi aplinkos mokiniams kūrimas ir tobulinimas ( siektini rezultatai - poilsio zonos mokiniams įrengimas, bent 1 patyčių prevencijos programos įgyvendinimas, į kurį įsitrauks 50 proc. mokinių), gabių vaikų ugdymas ( siektini rezultatai - gimnazijos mokiniai užims bent 10 prizini</w:t>
      </w:r>
      <w:r w:rsidR="00513544" w:rsidRPr="00FF10A3">
        <w:rPr>
          <w:rFonts w:eastAsia="MS Gothic"/>
          <w:lang w:eastAsia="lt-LT"/>
        </w:rPr>
        <w:t>ų</w:t>
      </w:r>
      <w:r w:rsidR="00513544" w:rsidRPr="00FF10A3">
        <w:rPr>
          <w:lang w:eastAsia="lt-LT"/>
        </w:rPr>
        <w:t xml:space="preserve"> viet</w:t>
      </w:r>
      <w:r w:rsidR="00513544" w:rsidRPr="00FF10A3">
        <w:rPr>
          <w:rFonts w:eastAsia="MS Gothic"/>
          <w:lang w:eastAsia="lt-LT"/>
        </w:rPr>
        <w:t>ų olimpiadose ir konkursuose,</w:t>
      </w:r>
      <w:r w:rsidR="00513544" w:rsidRPr="00FF10A3">
        <w:rPr>
          <w:lang w:eastAsia="lt-LT"/>
        </w:rPr>
        <w:t xml:space="preserve"> 2 proc. padid</w:t>
      </w:r>
      <w:r w:rsidR="00513544" w:rsidRPr="00FF10A3">
        <w:rPr>
          <w:rFonts w:eastAsia="MS Gothic"/>
          <w:lang w:eastAsia="lt-LT"/>
        </w:rPr>
        <w:t>ė</w:t>
      </w:r>
      <w:r w:rsidR="00513544" w:rsidRPr="00FF10A3">
        <w:rPr>
          <w:lang w:eastAsia="lt-LT"/>
        </w:rPr>
        <w:t>j</w:t>
      </w:r>
      <w:r w:rsidR="00513544" w:rsidRPr="00FF10A3">
        <w:rPr>
          <w:rFonts w:eastAsia="MS Gothic"/>
          <w:lang w:eastAsia="lt-LT"/>
        </w:rPr>
        <w:t>ę</w:t>
      </w:r>
      <w:r w:rsidR="00513544" w:rsidRPr="00FF10A3">
        <w:rPr>
          <w:lang w:eastAsia="lt-LT"/>
        </w:rPr>
        <w:t>s gerai ir labai gerai besimokan</w:t>
      </w:r>
      <w:r w:rsidR="00513544" w:rsidRPr="00FF10A3">
        <w:rPr>
          <w:rFonts w:eastAsia="MS Gothic"/>
          <w:lang w:eastAsia="lt-LT"/>
        </w:rPr>
        <w:t>č</w:t>
      </w:r>
      <w:r w:rsidR="00513544" w:rsidRPr="00FF10A3">
        <w:rPr>
          <w:lang w:eastAsia="lt-LT"/>
        </w:rPr>
        <w:t>i</w:t>
      </w:r>
      <w:r w:rsidR="00513544" w:rsidRPr="00FF10A3">
        <w:rPr>
          <w:rFonts w:eastAsia="MS Gothic"/>
          <w:lang w:eastAsia="lt-LT"/>
        </w:rPr>
        <w:t>ų</w:t>
      </w:r>
      <w:r w:rsidR="00513544" w:rsidRPr="00FF10A3">
        <w:rPr>
          <w:lang w:eastAsia="lt-LT"/>
        </w:rPr>
        <w:t>j</w:t>
      </w:r>
      <w:r w:rsidR="00513544" w:rsidRPr="00FF10A3">
        <w:rPr>
          <w:rFonts w:eastAsia="MS Gothic"/>
          <w:lang w:eastAsia="lt-LT"/>
        </w:rPr>
        <w:t>ų</w:t>
      </w:r>
      <w:r w:rsidR="00513544" w:rsidRPr="00FF10A3">
        <w:rPr>
          <w:lang w:eastAsia="lt-LT"/>
        </w:rPr>
        <w:t xml:space="preserve"> skai</w:t>
      </w:r>
      <w:r w:rsidR="00513544" w:rsidRPr="00FF10A3">
        <w:rPr>
          <w:rFonts w:eastAsia="MS Gothic"/>
          <w:lang w:eastAsia="lt-LT"/>
        </w:rPr>
        <w:t>č</w:t>
      </w:r>
      <w:r w:rsidR="00513544" w:rsidRPr="00FF10A3">
        <w:rPr>
          <w:lang w:eastAsia="lt-LT"/>
        </w:rPr>
        <w:t>ius), skirtingus mokinių gebėjimus ir polinkius atskleidžiančių popamokinių veiklų organizavimas ( siektini rezultatai - popamokinių veiklų įvairovė, atskleidžianti mokinių meninius, aktorinius, mokslinės veiklos gebėjimus ir polinkius. Į šias veiklas įsitrauks 30 proc. gimnazijos mokinių), nuoseklaus individualios mokinių pažangos stebėjimo, fiksavimo ir analizavimo užtikrinimas (siektini rezultatai - parengta nauja individualios mokini</w:t>
      </w:r>
      <w:r w:rsidR="00513544" w:rsidRPr="00FF10A3">
        <w:rPr>
          <w:rFonts w:eastAsia="MS Gothic"/>
          <w:lang w:eastAsia="lt-LT"/>
        </w:rPr>
        <w:t>ų</w:t>
      </w:r>
      <w:r w:rsidR="00513544" w:rsidRPr="00FF10A3">
        <w:rPr>
          <w:lang w:eastAsia="lt-LT"/>
        </w:rPr>
        <w:t xml:space="preserve"> pažangos steb</w:t>
      </w:r>
      <w:r w:rsidR="00513544" w:rsidRPr="00FF10A3">
        <w:rPr>
          <w:rFonts w:eastAsia="MS Gothic"/>
          <w:lang w:eastAsia="lt-LT"/>
        </w:rPr>
        <w:t>ė</w:t>
      </w:r>
      <w:r w:rsidR="00513544" w:rsidRPr="00FF10A3">
        <w:rPr>
          <w:lang w:eastAsia="lt-LT"/>
        </w:rPr>
        <w:t>jimo, fiksavimo ir analizavimo tvarka. Jos svarstyme dalyvaus visos mokytoj</w:t>
      </w:r>
      <w:r w:rsidR="00513544" w:rsidRPr="00FF10A3">
        <w:rPr>
          <w:rFonts w:eastAsia="MS Gothic"/>
          <w:lang w:eastAsia="lt-LT"/>
        </w:rPr>
        <w:t>ų</w:t>
      </w:r>
      <w:r w:rsidR="00513544" w:rsidRPr="00FF10A3">
        <w:rPr>
          <w:lang w:eastAsia="lt-LT"/>
        </w:rPr>
        <w:t xml:space="preserve"> metodin</w:t>
      </w:r>
      <w:r w:rsidR="00513544" w:rsidRPr="00FF10A3">
        <w:rPr>
          <w:rFonts w:eastAsia="MS Gothic"/>
          <w:lang w:eastAsia="lt-LT"/>
        </w:rPr>
        <w:t>ė</w:t>
      </w:r>
      <w:r w:rsidR="00513544" w:rsidRPr="00FF10A3">
        <w:rPr>
          <w:lang w:eastAsia="lt-LT"/>
        </w:rPr>
        <w:t>s grup</w:t>
      </w:r>
      <w:r w:rsidR="00513544" w:rsidRPr="00FF10A3">
        <w:rPr>
          <w:rFonts w:eastAsia="MS Gothic"/>
          <w:lang w:eastAsia="lt-LT"/>
        </w:rPr>
        <w:t>ė</w:t>
      </w:r>
      <w:r w:rsidR="00513544" w:rsidRPr="00FF10A3">
        <w:rPr>
          <w:lang w:eastAsia="lt-LT"/>
        </w:rPr>
        <w:t>s. Tvark</w:t>
      </w:r>
      <w:r w:rsidR="00513544" w:rsidRPr="00FF10A3">
        <w:rPr>
          <w:rFonts w:eastAsia="MS Gothic"/>
          <w:lang w:eastAsia="lt-LT"/>
        </w:rPr>
        <w:t>ą</w:t>
      </w:r>
      <w:r w:rsidR="00513544" w:rsidRPr="00FF10A3">
        <w:rPr>
          <w:lang w:eastAsia="lt-LT"/>
        </w:rPr>
        <w:t xml:space="preserve"> nuosekliai </w:t>
      </w:r>
      <w:r w:rsidR="00513544" w:rsidRPr="00FF10A3">
        <w:rPr>
          <w:rFonts w:eastAsia="MS Gothic"/>
          <w:lang w:eastAsia="lt-LT"/>
        </w:rPr>
        <w:t>į</w:t>
      </w:r>
      <w:r w:rsidR="00513544" w:rsidRPr="00FF10A3">
        <w:rPr>
          <w:lang w:eastAsia="lt-LT"/>
        </w:rPr>
        <w:t>gyvendins 90 proc. mokytoj</w:t>
      </w:r>
      <w:r w:rsidR="00513544" w:rsidRPr="00FF10A3">
        <w:rPr>
          <w:rFonts w:eastAsia="MS Gothic"/>
          <w:lang w:eastAsia="lt-LT"/>
        </w:rPr>
        <w:t>ų</w:t>
      </w:r>
      <w:r w:rsidR="00513544" w:rsidRPr="00FF10A3">
        <w:rPr>
          <w:lang w:eastAsia="lt-LT"/>
        </w:rPr>
        <w:t>. 80 proc. mokini</w:t>
      </w:r>
      <w:r w:rsidR="00513544" w:rsidRPr="00FF10A3">
        <w:rPr>
          <w:rFonts w:eastAsia="MS Gothic"/>
          <w:lang w:eastAsia="lt-LT"/>
        </w:rPr>
        <w:t>ų</w:t>
      </w:r>
      <w:r w:rsidR="00513544" w:rsidRPr="00FF10A3">
        <w:rPr>
          <w:lang w:eastAsia="lt-LT"/>
        </w:rPr>
        <w:t xml:space="preserve"> nusimatys savo tobul</w:t>
      </w:r>
      <w:r w:rsidR="00513544" w:rsidRPr="00FF10A3">
        <w:rPr>
          <w:rFonts w:eastAsia="MS Gothic"/>
          <w:lang w:eastAsia="lt-LT"/>
        </w:rPr>
        <w:t>ė</w:t>
      </w:r>
      <w:r w:rsidR="00513544" w:rsidRPr="00FF10A3">
        <w:rPr>
          <w:lang w:eastAsia="lt-LT"/>
        </w:rPr>
        <w:t>jimo perspektyvas).</w:t>
      </w:r>
    </w:p>
    <w:p w:rsidR="00986084" w:rsidRPr="00FF10A3" w:rsidRDefault="002E0C4B" w:rsidP="00B60913">
      <w:pPr>
        <w:ind w:firstLine="720"/>
        <w:jc w:val="both"/>
      </w:pPr>
      <w:r w:rsidRPr="00FF10A3">
        <w:t xml:space="preserve">Direktoriaus pavaduotoja ugdymui J. Leščinskaitė šiais metais turėjo atlikti metiniame pokalbyje numatytas užduotis: </w:t>
      </w:r>
      <w:r w:rsidRPr="00FF10A3">
        <w:rPr>
          <w:iCs/>
        </w:rPr>
        <w:t xml:space="preserve">sėkmingas mokinių dalyvavimas olimpiadose, konkursuose, varžybose (tikėtasi, kad </w:t>
      </w:r>
      <w:r w:rsidRPr="00FF10A3">
        <w:t>gimnazijos mokiniai užims bent 10 prizini</w:t>
      </w:r>
      <w:r w:rsidRPr="00FF10A3">
        <w:rPr>
          <w:rFonts w:eastAsia="MS Gothic"/>
        </w:rPr>
        <w:t>ų</w:t>
      </w:r>
      <w:r w:rsidRPr="00FF10A3">
        <w:t xml:space="preserve"> viet</w:t>
      </w:r>
      <w:r w:rsidRPr="00FF10A3">
        <w:rPr>
          <w:rFonts w:eastAsia="MS Gothic"/>
        </w:rPr>
        <w:t>ų</w:t>
      </w:r>
      <w:r w:rsidRPr="00FF10A3">
        <w:t xml:space="preserve"> olimpiadose, konkursuose, varžybose), naujos individualios mokinių pažangos stebėjimo, fiksavimo ir analizavimo tvarkos parengimas (</w:t>
      </w:r>
      <w:r w:rsidR="00513544" w:rsidRPr="00FF10A3">
        <w:t xml:space="preserve">siektinas rezultatas - </w:t>
      </w:r>
      <w:r w:rsidR="004B4CBC" w:rsidRPr="00FF10A3">
        <w:t>p</w:t>
      </w:r>
      <w:r w:rsidRPr="00FF10A3">
        <w:t xml:space="preserve">arengta nauja individualios mokinių pažangos stebėjimo, fiksavimo ir analizavimo tvarka), </w:t>
      </w:r>
      <w:r w:rsidR="004B4CBC" w:rsidRPr="00FF10A3">
        <w:t>p</w:t>
      </w:r>
      <w:r w:rsidRPr="00FF10A3">
        <w:t>rojekto „Mano bendruomenė“ pristatymas mokinių tėvams (</w:t>
      </w:r>
      <w:r w:rsidR="004B4CBC" w:rsidRPr="00FF10A3">
        <w:t>buvo numatyta, kad p</w:t>
      </w:r>
      <w:r w:rsidRPr="00FF10A3">
        <w:t>ristatymus parengs visos 4 pradinės klasės, į renginį atvyks bent 50 proc. mokinių tėvų</w:t>
      </w:r>
      <w:r w:rsidR="004B4CBC" w:rsidRPr="00FF10A3">
        <w:t>, tačiau dėl karantino šis renginys neįvyko, baigiamajame respublikiniame renginyje mūsų mokiniai dalyvavo virtualiai</w:t>
      </w:r>
      <w:r w:rsidRPr="00FF10A3">
        <w:t xml:space="preserve">), </w:t>
      </w:r>
      <w:r w:rsidR="004B4CBC" w:rsidRPr="00FF10A3">
        <w:t>t</w:t>
      </w:r>
      <w:r w:rsidRPr="00FF10A3">
        <w:t>iriamosios veiklos organizavimas (</w:t>
      </w:r>
      <w:r w:rsidR="00513544" w:rsidRPr="00FF10A3">
        <w:t xml:space="preserve">siektinas rezultatas - </w:t>
      </w:r>
      <w:r w:rsidR="004B4CBC" w:rsidRPr="00FF10A3">
        <w:t>o</w:t>
      </w:r>
      <w:r w:rsidRPr="00FF10A3">
        <w:t>rganizuot</w:t>
      </w:r>
      <w:r w:rsidR="00513544" w:rsidRPr="00FF10A3">
        <w:t>i</w:t>
      </w:r>
      <w:r w:rsidRPr="00FF10A3">
        <w:t xml:space="preserve"> mokinių apklaus</w:t>
      </w:r>
      <w:r w:rsidR="00513544" w:rsidRPr="00FF10A3">
        <w:t>ą</w:t>
      </w:r>
      <w:r w:rsidRPr="00FF10A3">
        <w:t xml:space="preserve"> apie ugdomosios veiklos kokybę).</w:t>
      </w:r>
    </w:p>
    <w:p w:rsidR="00CF1AB4" w:rsidRPr="00FF10A3" w:rsidRDefault="00871C2F" w:rsidP="004F7D07">
      <w:pPr>
        <w:pStyle w:val="TableParagraph"/>
        <w:tabs>
          <w:tab w:val="left" w:pos="459"/>
        </w:tabs>
        <w:ind w:left="0"/>
        <w:jc w:val="both"/>
        <w:rPr>
          <w:sz w:val="24"/>
          <w:szCs w:val="24"/>
          <w:lang w:val="lt-LT"/>
        </w:rPr>
      </w:pPr>
      <w:r w:rsidRPr="00FF10A3">
        <w:rPr>
          <w:sz w:val="24"/>
          <w:szCs w:val="24"/>
          <w:lang w:val="lt-LT"/>
        </w:rPr>
        <w:tab/>
      </w:r>
      <w:r w:rsidR="004F7D07" w:rsidRPr="00FF10A3">
        <w:rPr>
          <w:sz w:val="24"/>
          <w:szCs w:val="24"/>
          <w:lang w:val="lt-LT"/>
        </w:rPr>
        <w:t>Direktoriaus pavaduotojai ugdymui Onai Rimaitienei buvo skirtos šios metinės užduotys, numatyti siektini rezultatai: u</w:t>
      </w:r>
      <w:r w:rsidRPr="00FF10A3">
        <w:rPr>
          <w:sz w:val="24"/>
          <w:szCs w:val="24"/>
          <w:lang w:val="lt-LT" w:eastAsia="lt-LT"/>
        </w:rPr>
        <w:t>žtikrinti kokybišką įstaigos veiklą</w:t>
      </w:r>
      <w:r w:rsidR="004F7D07" w:rsidRPr="00FF10A3">
        <w:rPr>
          <w:sz w:val="24"/>
          <w:szCs w:val="24"/>
          <w:lang w:val="lt-LT" w:eastAsia="lt-LT"/>
        </w:rPr>
        <w:t xml:space="preserve"> (numatyta, kad</w:t>
      </w:r>
      <w:r w:rsidRPr="00FF10A3">
        <w:rPr>
          <w:sz w:val="24"/>
          <w:szCs w:val="24"/>
          <w:lang w:val="lt-LT" w:eastAsia="lt-LT"/>
        </w:rPr>
        <w:t xml:space="preserve"> </w:t>
      </w:r>
      <w:r w:rsidR="004F7D07" w:rsidRPr="00FF10A3">
        <w:rPr>
          <w:sz w:val="24"/>
          <w:szCs w:val="24"/>
          <w:lang w:val="lt-LT"/>
        </w:rPr>
        <w:t>į</w:t>
      </w:r>
      <w:r w:rsidRPr="00FF10A3">
        <w:rPr>
          <w:sz w:val="24"/>
          <w:szCs w:val="24"/>
          <w:lang w:val="lt-LT"/>
        </w:rPr>
        <w:t>gyvendins metinį veiklos planą ir nustatytus veiklos rodiklius</w:t>
      </w:r>
      <w:r w:rsidR="004F7D07" w:rsidRPr="00FF10A3">
        <w:rPr>
          <w:sz w:val="24"/>
          <w:szCs w:val="24"/>
          <w:lang w:val="lt-LT"/>
        </w:rPr>
        <w:t xml:space="preserve">), </w:t>
      </w:r>
      <w:r w:rsidR="004F7D07" w:rsidRPr="00FF10A3">
        <w:rPr>
          <w:sz w:val="24"/>
          <w:szCs w:val="24"/>
          <w:lang w:val="lt-LT" w:eastAsia="lt-LT"/>
        </w:rPr>
        <w:t>p</w:t>
      </w:r>
      <w:r w:rsidRPr="00FF10A3">
        <w:rPr>
          <w:sz w:val="24"/>
          <w:szCs w:val="24"/>
          <w:lang w:val="lt-LT" w:eastAsia="lt-LT"/>
        </w:rPr>
        <w:t>agerinti ir modernizuoti edukacines erdves, atsižvelgiant į saugos ir sveikatos reikalavimus</w:t>
      </w:r>
      <w:r w:rsidR="004F7D07" w:rsidRPr="00FF10A3">
        <w:rPr>
          <w:sz w:val="24"/>
          <w:szCs w:val="24"/>
          <w:lang w:val="lt-LT" w:eastAsia="lt-LT"/>
        </w:rPr>
        <w:t xml:space="preserve"> (numatyta, kad</w:t>
      </w:r>
      <w:r w:rsidRPr="00FF10A3">
        <w:rPr>
          <w:sz w:val="24"/>
          <w:szCs w:val="24"/>
          <w:lang w:val="lt-LT" w:eastAsia="lt-LT"/>
        </w:rPr>
        <w:t xml:space="preserve"> </w:t>
      </w:r>
      <w:r w:rsidR="004F7D07" w:rsidRPr="00FF10A3">
        <w:rPr>
          <w:sz w:val="24"/>
          <w:szCs w:val="24"/>
          <w:lang w:val="lt-LT"/>
        </w:rPr>
        <w:t>a</w:t>
      </w:r>
      <w:r w:rsidRPr="00FF10A3">
        <w:rPr>
          <w:sz w:val="24"/>
          <w:szCs w:val="24"/>
          <w:lang w:val="lt-LT"/>
        </w:rPr>
        <w:t xml:space="preserve">tnaujins įrengimus, inventorių ir </w:t>
      </w:r>
      <w:r w:rsidRPr="00FF10A3">
        <w:rPr>
          <w:sz w:val="24"/>
          <w:szCs w:val="24"/>
          <w:lang w:val="lt-LT"/>
        </w:rPr>
        <w:lastRenderedPageBreak/>
        <w:t>patalpų erdves, skirtas vaikų kūrybinei veiklai, fiziniam aktyvumui ir sveikatingumui gerinti</w:t>
      </w:r>
      <w:r w:rsidR="004F7D07" w:rsidRPr="00FF10A3">
        <w:rPr>
          <w:sz w:val="24"/>
          <w:szCs w:val="24"/>
          <w:lang w:val="lt-LT"/>
        </w:rPr>
        <w:t xml:space="preserve">), </w:t>
      </w:r>
      <w:r w:rsidR="004F7D07" w:rsidRPr="00FF10A3">
        <w:rPr>
          <w:sz w:val="24"/>
          <w:szCs w:val="24"/>
          <w:lang w:val="lt-LT" w:eastAsia="lt-LT"/>
        </w:rPr>
        <w:t>p</w:t>
      </w:r>
      <w:r w:rsidRPr="00FF10A3">
        <w:rPr>
          <w:sz w:val="24"/>
          <w:szCs w:val="24"/>
          <w:lang w:val="lt-LT" w:eastAsia="lt-LT"/>
        </w:rPr>
        <w:t xml:space="preserve">ertvarkyti 15 dienų perspektyvinius valgiaraščius pritaikant maitinimą vaikams nuo 2 metų amžiaus </w:t>
      </w:r>
      <w:r w:rsidR="004F7D07" w:rsidRPr="00FF10A3">
        <w:rPr>
          <w:sz w:val="24"/>
          <w:szCs w:val="24"/>
          <w:lang w:val="lt-LT" w:eastAsia="lt-LT"/>
        </w:rPr>
        <w:t xml:space="preserve">(numatyta, kad </w:t>
      </w:r>
      <w:r w:rsidR="004F7D07" w:rsidRPr="00FF10A3">
        <w:rPr>
          <w:sz w:val="24"/>
          <w:szCs w:val="24"/>
          <w:lang w:val="lt-LT"/>
        </w:rPr>
        <w:t>į</w:t>
      </w:r>
      <w:r w:rsidRPr="00FF10A3">
        <w:rPr>
          <w:sz w:val="24"/>
          <w:szCs w:val="24"/>
          <w:lang w:val="lt-LT"/>
        </w:rPr>
        <w:t>gyvendins Sveikatos apsaugos ministro 2011m. lapkričio 11 d. įsakymu Nr. V-964 patvirtinto Vaikų maitinimo organizavimo tvarkos aprašo  ir jo pakeitimų nuostatas</w:t>
      </w:r>
      <w:r w:rsidR="004F7D07" w:rsidRPr="00FF10A3">
        <w:rPr>
          <w:sz w:val="24"/>
          <w:szCs w:val="24"/>
          <w:lang w:val="lt-LT"/>
        </w:rPr>
        <w:t>)</w:t>
      </w:r>
      <w:r w:rsidRPr="00FF10A3">
        <w:rPr>
          <w:sz w:val="24"/>
          <w:szCs w:val="24"/>
          <w:lang w:val="lt-LT"/>
        </w:rPr>
        <w:t>.</w:t>
      </w:r>
    </w:p>
    <w:p w:rsidR="004F7D07" w:rsidRPr="00FF10A3" w:rsidRDefault="004F7D07" w:rsidP="004F7D07">
      <w:pPr>
        <w:pStyle w:val="TableParagraph"/>
        <w:tabs>
          <w:tab w:val="left" w:pos="459"/>
        </w:tabs>
        <w:ind w:left="0"/>
        <w:jc w:val="both"/>
        <w:rPr>
          <w:sz w:val="24"/>
          <w:szCs w:val="24"/>
          <w:lang w:val="lt-LT"/>
        </w:rPr>
      </w:pPr>
    </w:p>
    <w:p w:rsidR="009655A1" w:rsidRPr="00FF10A3" w:rsidRDefault="003B7F13" w:rsidP="00FD5F4B">
      <w:pPr>
        <w:numPr>
          <w:ilvl w:val="0"/>
          <w:numId w:val="14"/>
        </w:numPr>
        <w:tabs>
          <w:tab w:val="clear" w:pos="1440"/>
          <w:tab w:val="num" w:pos="284"/>
        </w:tabs>
        <w:ind w:hanging="1440"/>
        <w:jc w:val="both"/>
        <w:rPr>
          <w:b/>
        </w:rPr>
      </w:pPr>
      <w:r w:rsidRPr="00FF10A3">
        <w:rPr>
          <w:b/>
        </w:rPr>
        <w:t xml:space="preserve">2019 </w:t>
      </w:r>
      <w:r w:rsidR="009655A1" w:rsidRPr="00FF10A3">
        <w:rPr>
          <w:b/>
        </w:rPr>
        <w:t xml:space="preserve"> metais įstaigos išsikelti tikslai </w:t>
      </w:r>
      <w:r w:rsidRPr="00FF10A3">
        <w:rPr>
          <w:b/>
        </w:rPr>
        <w:t xml:space="preserve">2020 </w:t>
      </w:r>
      <w:r w:rsidR="009655A1" w:rsidRPr="00FF10A3">
        <w:rPr>
          <w:b/>
        </w:rPr>
        <w:t xml:space="preserve"> metams. Jų įgyvendinimas.</w:t>
      </w:r>
    </w:p>
    <w:p w:rsidR="009804AB" w:rsidRPr="00FF10A3" w:rsidRDefault="00CE128B" w:rsidP="00B60913">
      <w:pPr>
        <w:ind w:firstLine="720"/>
        <w:jc w:val="both"/>
      </w:pPr>
      <w:r w:rsidRPr="00FF10A3">
        <w:t xml:space="preserve">2020 metams buvo numatytas tikslas: pasiekimų gerinimas ugdymui(si) palankioje aplinkoje analizuojant mokinių poreikius, stebint ir skatinant kiekvieno mokinio pažangą. Jo įgyvendinimui </w:t>
      </w:r>
      <w:r w:rsidR="00460133" w:rsidRPr="00FF10A3">
        <w:t xml:space="preserve">suplanuoti </w:t>
      </w:r>
      <w:r w:rsidRPr="00FF10A3">
        <w:t>uždaviniai: pagerinti mokinių skaitymo gebėjimus; aktualizuoti mokinių individualios pažangos vertinimą; organizuoti ugdomąsias veiklas, atskleidžiančias įvairius mokinių  gebėjimus ir polinkius; atnaujinti esamas ir sukurti naujas ugdymo(si) erdves.</w:t>
      </w:r>
      <w:r w:rsidR="004047C6" w:rsidRPr="00FF10A3">
        <w:t xml:space="preserve"> </w:t>
      </w:r>
    </w:p>
    <w:p w:rsidR="00B60913" w:rsidRPr="00FF10A3" w:rsidRDefault="00B60913" w:rsidP="00B60913">
      <w:pPr>
        <w:ind w:firstLine="567"/>
        <w:jc w:val="both"/>
      </w:pPr>
      <w:r w:rsidRPr="00FF10A3">
        <w:t>Pirmojo uždavinio įgyvendinimui</w:t>
      </w:r>
      <w:r w:rsidR="00242F09" w:rsidRPr="00FF10A3">
        <w:t xml:space="preserve"> buvo numatyta parengti metodines rekomendacijas mokytojams dėl skaitymo gebėjimų ugdymo per įvairių dalykų pamokas parengimas bei aptarti IQESonline metodų rinkinį „Skaitymo kompetencija“ metodinėse grupėse. Lietuvių kalbos mokytojos </w:t>
      </w:r>
      <w:r w:rsidR="00B14610" w:rsidRPr="00FF10A3">
        <w:t xml:space="preserve">parengė rekomendacijas, kurios bei metodų rinkinys buvo aptarti visose metodinėse grupėse, kiekvienas mokytojas pasirinko sau tinkamiausius metodus ir įsipareigojo juos naudoti praktinėje veikloje. </w:t>
      </w:r>
      <w:r w:rsidR="00C953D6" w:rsidRPr="00FF10A3">
        <w:t xml:space="preserve">Apie gerąją šių metodų naudojimo patirtį buvo kalbėta mokytojų tarybos posėdyje, tik nuotolinis mokymas sutrukdė atlikti pirminį kovo mėn. ir pakartotinį lapkričio mėn. skaitymo gebėjimų įvertinimą pradinėse bei 5, 8, I ir I, II klasėse. Tačiau bus analizuojama 5 ir I klasių pasiekimų patikrinimo metu gauta informacija apie skaitymo testo rezultatus. </w:t>
      </w:r>
    </w:p>
    <w:p w:rsidR="008978E5" w:rsidRPr="00FF10A3" w:rsidRDefault="008978E5" w:rsidP="00B60913">
      <w:pPr>
        <w:ind w:firstLine="567"/>
        <w:jc w:val="both"/>
        <w:rPr>
          <w:lang w:eastAsia="en-US"/>
        </w:rPr>
      </w:pPr>
      <w:r w:rsidRPr="00FF10A3">
        <w:t xml:space="preserve">Antrajam uždaviniui įgyvendinti metodinėse grupėse įvyko </w:t>
      </w:r>
      <w:r w:rsidR="00971BDE" w:rsidRPr="00FF10A3">
        <w:t>ŠMSM 2018 m. parengtos m</w:t>
      </w:r>
      <w:r w:rsidRPr="00FF10A3">
        <w:t>etodinės priemonės „Mokinio individualios pažangos vertinimas“ rekomendacijų, jų dermės su gimnazijos dokumentais aptarimas.</w:t>
      </w:r>
      <w:r w:rsidR="00971BDE" w:rsidRPr="00FF10A3">
        <w:t xml:space="preserve"> Kiekviena grupė pateikė po 2 pasiūlymus rengiamai mokinių </w:t>
      </w:r>
      <w:r w:rsidR="00971BDE" w:rsidRPr="00FF10A3">
        <w:rPr>
          <w:lang w:eastAsia="en-US"/>
        </w:rPr>
        <w:t xml:space="preserve">individualios pažangos stebėjimo, fiksavimo, analizavimo tvarkai, atsižvelgiant įjuos buvo parengtas nauja gimnazijos „Mokinių individualios pažangos stebėjimo, fiksavimo, analizavimo tvarkos aprašas“. </w:t>
      </w:r>
      <w:r w:rsidR="006A7251" w:rsidRPr="00FF10A3">
        <w:rPr>
          <w:lang w:eastAsia="en-US"/>
        </w:rPr>
        <w:t>Taip pat buvo atlikta mokinių apklausa „Pamokų kokybė mokinių akimis“, kurios rezultatus nuotoliniu būdu aptarė visos metodinės grupės ir priėmė susitarimus dėl pamokų kokybės gerinimo.</w:t>
      </w:r>
    </w:p>
    <w:p w:rsidR="006A7251" w:rsidRPr="00FF10A3" w:rsidRDefault="006A7251" w:rsidP="00B60913">
      <w:pPr>
        <w:ind w:firstLine="567"/>
        <w:jc w:val="both"/>
      </w:pPr>
      <w:r w:rsidRPr="00FF10A3">
        <w:rPr>
          <w:lang w:eastAsia="en-US"/>
        </w:rPr>
        <w:t>Trečiojo uždavinio įgyvendinimui numatytų priemonių organizuoti nepavyko dėl paskelbto karantino, kadangi jos turėjo vykti mokslo metų pabaigoje: buvo visai atšauktas kovo mėn. numatytas respublikini</w:t>
      </w:r>
      <w:r w:rsidR="001351DD" w:rsidRPr="00FF10A3">
        <w:rPr>
          <w:lang w:eastAsia="en-US"/>
        </w:rPr>
        <w:t>s</w:t>
      </w:r>
      <w:r w:rsidRPr="00FF10A3">
        <w:rPr>
          <w:lang w:eastAsia="en-US"/>
        </w:rPr>
        <w:t xml:space="preserve"> skaitovų konkurs</w:t>
      </w:r>
      <w:r w:rsidR="001351DD" w:rsidRPr="00FF10A3">
        <w:rPr>
          <w:lang w:eastAsia="en-US"/>
        </w:rPr>
        <w:t>as</w:t>
      </w:r>
      <w:r w:rsidRPr="00FF10A3">
        <w:rPr>
          <w:lang w:eastAsia="en-US"/>
        </w:rPr>
        <w:t xml:space="preserve"> „Knygnešių takais“</w:t>
      </w:r>
      <w:r w:rsidR="001351DD" w:rsidRPr="00FF10A3">
        <w:rPr>
          <w:lang w:eastAsia="en-US"/>
        </w:rPr>
        <w:t>, negalėjo įvykti balandžio mėn. numatytas projekto „Mano bendruomenė“ pristatymas gimnazijos bendruomenei bei respublikinė konferencija „Mano indėlis į savo ir kitų psichinę sveikatą“, birželio mėn. - mokinių dailės pleneras</w:t>
      </w:r>
      <w:r w:rsidRPr="00FF10A3">
        <w:rPr>
          <w:lang w:eastAsia="en-US"/>
        </w:rPr>
        <w:t>.</w:t>
      </w:r>
    </w:p>
    <w:p w:rsidR="00E653FF" w:rsidRPr="00FF10A3" w:rsidRDefault="001351DD" w:rsidP="009804AB">
      <w:pPr>
        <w:jc w:val="both"/>
      </w:pPr>
      <w:r w:rsidRPr="00FF10A3">
        <w:tab/>
        <w:t>Ketvirtojo uždavinio priemonės įgyvendintos iš dalies: buvo įrengtas kabinetas visuomenės sveikatos specialistei, bet  liko neįrengta poilsio zona mokiniams. Prie šios priemonės numatoma grįžti kitais metais.</w:t>
      </w:r>
    </w:p>
    <w:p w:rsidR="00E653FF" w:rsidRPr="00FF10A3" w:rsidRDefault="00A714E1" w:rsidP="00E653FF">
      <w:pPr>
        <w:ind w:firstLine="567"/>
        <w:jc w:val="both"/>
      </w:pPr>
      <w:r w:rsidRPr="00FF10A3">
        <w:t>Vaikų darželio „Pumpurėlis“  veikloje d</w:t>
      </w:r>
      <w:r w:rsidR="00E653FF" w:rsidRPr="00FF10A3">
        <w:t>aug dėmesio sk</w:t>
      </w:r>
      <w:r w:rsidRPr="00FF10A3">
        <w:t>irta</w:t>
      </w:r>
      <w:r w:rsidR="00E653FF" w:rsidRPr="00FF10A3">
        <w:t xml:space="preserve"> naujai atvykstančių vaikų adaptacijai, jų pasirengimui lankyti vaikų darželį, todėl </w:t>
      </w:r>
      <w:r w:rsidRPr="00FF10A3">
        <w:t xml:space="preserve">vyko </w:t>
      </w:r>
      <w:r w:rsidR="00E653FF" w:rsidRPr="00FF10A3">
        <w:t>glaud</w:t>
      </w:r>
      <w:r w:rsidRPr="00FF10A3">
        <w:t>us</w:t>
      </w:r>
      <w:r w:rsidR="00E653FF" w:rsidRPr="00FF10A3">
        <w:t xml:space="preserve"> bendradarbiav</w:t>
      </w:r>
      <w:r w:rsidRPr="00FF10A3">
        <w:t>imas</w:t>
      </w:r>
      <w:r w:rsidR="00E653FF" w:rsidRPr="00FF10A3">
        <w:t xml:space="preserve"> su būsimais darželinukais ir jų tėvais: </w:t>
      </w:r>
      <w:r w:rsidRPr="00FF10A3">
        <w:t>jie iš anksto buvo pa</w:t>
      </w:r>
      <w:r w:rsidR="00E653FF" w:rsidRPr="00FF10A3">
        <w:t>kvie</w:t>
      </w:r>
      <w:r w:rsidRPr="00FF10A3">
        <w:t>s</w:t>
      </w:r>
      <w:r w:rsidR="00E653FF" w:rsidRPr="00FF10A3">
        <w:t>t</w:t>
      </w:r>
      <w:r w:rsidRPr="00FF10A3">
        <w:t>i</w:t>
      </w:r>
      <w:r w:rsidR="00E653FF" w:rsidRPr="00FF10A3">
        <w:t xml:space="preserve"> ateiti ir susipažinti su įstaiga, darbuotojais ir tuo pačiu pabendrauti su būsimais draugais.</w:t>
      </w:r>
    </w:p>
    <w:p w:rsidR="00E653FF" w:rsidRPr="00FF10A3" w:rsidRDefault="00E653FF" w:rsidP="00E653FF">
      <w:pPr>
        <w:ind w:firstLine="567"/>
        <w:jc w:val="both"/>
      </w:pPr>
      <w:r w:rsidRPr="00FF10A3">
        <w:t xml:space="preserve">Sėkmingai ir nuosekliai vykdyti numatytus ugdymo tikslus ir uždavinius sutrukdė </w:t>
      </w:r>
      <w:r w:rsidR="00D555DC" w:rsidRPr="00FF10A3">
        <w:t xml:space="preserve">paskelbtas karantinas dėl </w:t>
      </w:r>
      <w:r w:rsidRPr="00FF10A3">
        <w:t>koronaviruso infekcij</w:t>
      </w:r>
      <w:r w:rsidR="00D555DC" w:rsidRPr="00FF10A3">
        <w:t>os</w:t>
      </w:r>
      <w:r w:rsidRPr="00FF10A3">
        <w:t xml:space="preserve">. Nuo 2020 metų kovo 16 dienos įvedus </w:t>
      </w:r>
      <w:r w:rsidR="00D555DC" w:rsidRPr="00FF10A3">
        <w:t>vaikų darželis</w:t>
      </w:r>
      <w:r w:rsidRPr="00FF10A3">
        <w:t xml:space="preserve"> privalėjo pereiti į nuotolinį ugdymą, todėl auklėtojos Vida Bendoraitienė ir Vida Simanaitienė sėmėsi žinių internetinėje paskaitoje „Nuotolinis mokymas (is): Microsoft Teams įrankio praktinis užsiėmimas“. Įgytos žinios padėjo sėkmingai bendrauti su ugdytiniais nuotoliniu būdu. Auklėtoja Vida Simanaitienė sukūrė išradingą ir informatyvų „Kiškučių“ grupės tėveliams ir vaikučiams skirtą tinklalapį. Auklėtoja Vida Bendoraitienė naudojosi uždara „Pumpurėlio foto“ grupės Facebook paskyra. Papildomai su ugdytiniais ir jų tėveliais pedagogės bendravo per „Messenger“ programėlę, „Zoom“ platformą, telefonais, elektroniniu paštu. </w:t>
      </w:r>
      <w:r w:rsidR="00D555DC" w:rsidRPr="00FF10A3">
        <w:t>V</w:t>
      </w:r>
      <w:r w:rsidRPr="00FF10A3">
        <w:t>aikų tėvelia</w:t>
      </w:r>
      <w:r w:rsidR="00D555DC" w:rsidRPr="00FF10A3">
        <w:t xml:space="preserve">i </w:t>
      </w:r>
      <w:r w:rsidRPr="00FF10A3">
        <w:t>aktyviai įsijungė ir bendradarbiavo atlikdami vaikams skirtas užduotis, pateikdami naudingų pasiūlymų ir pageidavimų.</w:t>
      </w:r>
    </w:p>
    <w:p w:rsidR="00E653FF" w:rsidRPr="00FF10A3" w:rsidRDefault="00E653FF" w:rsidP="00E653FF">
      <w:pPr>
        <w:ind w:firstLine="567"/>
        <w:jc w:val="both"/>
      </w:pPr>
      <w:r w:rsidRPr="00FF10A3">
        <w:t xml:space="preserve">Auklėtoja Vida Simanaitienė kėlė kvalifikaciją dalyvaudama mokymuose „Emocinio intelekto ir socialinių emocinių kompetencijų ugdymas, naudojant Limbinio mokymo (si) </w:t>
      </w:r>
      <w:r w:rsidRPr="00FF10A3">
        <w:lastRenderedPageBreak/>
        <w:t xml:space="preserve">metodiką“ ir įgytas žinias pritaikė vaikų ugdymo procese, puoselėdama vaikų emocinę ir fizinę sveikatą. </w:t>
      </w:r>
    </w:p>
    <w:p w:rsidR="00E653FF" w:rsidRPr="00FF10A3" w:rsidRDefault="00E653FF" w:rsidP="00E653FF">
      <w:pPr>
        <w:ind w:firstLine="567"/>
        <w:jc w:val="both"/>
      </w:pPr>
      <w:r w:rsidRPr="00FF10A3">
        <w:t xml:space="preserve">Fiziniam aktyvumui </w:t>
      </w:r>
      <w:r w:rsidR="00D555DC" w:rsidRPr="00FF10A3">
        <w:t>skatinti auklėtiniai</w:t>
      </w:r>
      <w:r w:rsidRPr="00FF10A3">
        <w:t xml:space="preserve"> dalyvavo Europos judumo savaitėje</w:t>
      </w:r>
      <w:r w:rsidR="00D555DC" w:rsidRPr="00FF10A3">
        <w:t>,</w:t>
      </w:r>
      <w:r w:rsidRPr="00FF10A3">
        <w:t xml:space="preserve"> </w:t>
      </w:r>
      <w:r w:rsidR="00D555DC" w:rsidRPr="00FF10A3">
        <w:t>t</w:t>
      </w:r>
      <w:r w:rsidRPr="00FF10A3">
        <w:t>aip pat  mokė</w:t>
      </w:r>
      <w:r w:rsidR="00D555DC" w:rsidRPr="00FF10A3">
        <w:t>si</w:t>
      </w:r>
      <w:r w:rsidRPr="00FF10A3">
        <w:t xml:space="preserve"> burnos ir rankų higienos</w:t>
      </w:r>
      <w:r w:rsidR="00D555DC" w:rsidRPr="00FF10A3">
        <w:t>,</w:t>
      </w:r>
      <w:r w:rsidRPr="00FF10A3">
        <w:t xml:space="preserve"> </w:t>
      </w:r>
      <w:r w:rsidR="00D555DC" w:rsidRPr="00FF10A3">
        <w:t>d</w:t>
      </w:r>
      <w:r w:rsidRPr="00FF10A3">
        <w:t>alyvavo akcijoje „Ar esi matomas“, diskusijoje „Kaip aš prisidedu prie aplinkos išsaugojimo“. Gerin</w:t>
      </w:r>
      <w:r w:rsidR="00D555DC" w:rsidRPr="00FF10A3">
        <w:t>ant</w:t>
      </w:r>
      <w:r w:rsidRPr="00FF10A3">
        <w:t xml:space="preserve"> ikimokyklinukų fizinę sveikatą iš lauko erdvių buvo </w:t>
      </w:r>
      <w:r w:rsidR="00D555DC" w:rsidRPr="00FF10A3">
        <w:t>pašalinti</w:t>
      </w:r>
      <w:r w:rsidRPr="00FF10A3">
        <w:t xml:space="preserve"> sveikatai pavojingi įrenginiai ir sumontuotos 2 karuselės, sūpynės, nusileidimo kalnelis. Grupių patalp</w:t>
      </w:r>
      <w:r w:rsidR="00D555DC" w:rsidRPr="00FF10A3">
        <w:t>o</w:t>
      </w:r>
      <w:r w:rsidRPr="00FF10A3">
        <w:t>s papild</w:t>
      </w:r>
      <w:r w:rsidR="00D555DC" w:rsidRPr="00FF10A3">
        <w:t>ytos</w:t>
      </w:r>
      <w:r w:rsidRPr="00FF10A3">
        <w:t xml:space="preserve"> didelių kaladžių komplektais, naujais žaislais.</w:t>
      </w:r>
    </w:p>
    <w:p w:rsidR="00E653FF" w:rsidRPr="00FF10A3" w:rsidRDefault="00D555DC" w:rsidP="00E653FF">
      <w:pPr>
        <w:ind w:firstLine="567"/>
        <w:jc w:val="both"/>
      </w:pPr>
      <w:r w:rsidRPr="00FF10A3">
        <w:t>Toliau buvo įgyvendinama</w:t>
      </w:r>
      <w:r w:rsidR="00E653FF" w:rsidRPr="00FF10A3">
        <w:t xml:space="preserve"> prevencin</w:t>
      </w:r>
      <w:r w:rsidRPr="00FF10A3">
        <w:t>ė</w:t>
      </w:r>
      <w:r w:rsidR="00E653FF" w:rsidRPr="00FF10A3">
        <w:t xml:space="preserve"> program</w:t>
      </w:r>
      <w:r w:rsidRPr="00FF10A3">
        <w:t>a</w:t>
      </w:r>
      <w:r w:rsidR="00E653FF" w:rsidRPr="00FF10A3">
        <w:t xml:space="preserve"> apie alkoholio, tabako ir kitų psichotropinių medžiagų poveikį žmogaus organizmui</w:t>
      </w:r>
      <w:r w:rsidRPr="00FF10A3">
        <w:t>,</w:t>
      </w:r>
      <w:r w:rsidR="00E653FF" w:rsidRPr="00FF10A3">
        <w:t xml:space="preserve"> </w:t>
      </w:r>
      <w:r w:rsidRPr="00FF10A3">
        <w:t>a</w:t>
      </w:r>
      <w:r w:rsidR="00E653FF" w:rsidRPr="00FF10A3">
        <w:t>bi grupės vykdė ilgalaikius projektus „Mano pirštukai gali“ bei „Judu, krutu ir sveikas augt žadu“, be to</w:t>
      </w:r>
      <w:r w:rsidRPr="00FF10A3">
        <w:t>,</w:t>
      </w:r>
      <w:r w:rsidR="00E653FF" w:rsidRPr="00FF10A3">
        <w:t xml:space="preserve"> auklėtiniai</w:t>
      </w:r>
      <w:r w:rsidRPr="00FF10A3">
        <w:t>,</w:t>
      </w:r>
      <w:r w:rsidR="00E653FF" w:rsidRPr="00FF10A3">
        <w:t xml:space="preserve"> vadovaujami auklėtojos Vidos Bendoraitienės</w:t>
      </w:r>
      <w:r w:rsidRPr="00FF10A3">
        <w:t>,</w:t>
      </w:r>
      <w:r w:rsidR="00E653FF" w:rsidRPr="00FF10A3">
        <w:t xml:space="preserve"> sėkmingai pasirodė tarptautiniame virtualiame projekte „Kas gyvena po lapu“.</w:t>
      </w:r>
    </w:p>
    <w:p w:rsidR="00E653FF" w:rsidRPr="00FF10A3" w:rsidRDefault="00E653FF" w:rsidP="00D555DC">
      <w:pPr>
        <w:ind w:firstLine="567"/>
        <w:jc w:val="both"/>
      </w:pPr>
      <w:r w:rsidRPr="00FF10A3">
        <w:t>Ikimokyklinėje įstaigoje didel</w:t>
      </w:r>
      <w:r w:rsidR="00D555DC" w:rsidRPr="00FF10A3">
        <w:t>is</w:t>
      </w:r>
      <w:r w:rsidRPr="00FF10A3">
        <w:t xml:space="preserve"> dėmes</w:t>
      </w:r>
      <w:r w:rsidR="00D555DC" w:rsidRPr="00FF10A3">
        <w:t>ys</w:t>
      </w:r>
      <w:r w:rsidRPr="00FF10A3">
        <w:t xml:space="preserve"> sk</w:t>
      </w:r>
      <w:r w:rsidR="00D555DC" w:rsidRPr="00FF10A3">
        <w:t>irtas</w:t>
      </w:r>
      <w:r w:rsidRPr="00FF10A3">
        <w:t xml:space="preserve"> sveikai  mitybai,</w:t>
      </w:r>
      <w:r w:rsidR="00D555DC" w:rsidRPr="00FF10A3">
        <w:t xml:space="preserve"> todėl pradėti gaminti</w:t>
      </w:r>
      <w:r w:rsidRPr="00FF10A3">
        <w:t xml:space="preserve"> nauj</w:t>
      </w:r>
      <w:r w:rsidR="00D555DC" w:rsidRPr="00FF10A3">
        <w:t>i</w:t>
      </w:r>
      <w:r w:rsidRPr="00FF10A3">
        <w:t xml:space="preserve"> patiekal</w:t>
      </w:r>
      <w:r w:rsidR="00D555DC" w:rsidRPr="00FF10A3">
        <w:t>ai</w:t>
      </w:r>
      <w:r w:rsidRPr="00FF10A3">
        <w:t>, tęsė</w:t>
      </w:r>
      <w:r w:rsidR="00D555DC" w:rsidRPr="00FF10A3">
        <w:t>si</w:t>
      </w:r>
      <w:r w:rsidRPr="00FF10A3">
        <w:t xml:space="preserve"> dalyvavim</w:t>
      </w:r>
      <w:r w:rsidR="00D555DC" w:rsidRPr="00FF10A3">
        <w:t>as</w:t>
      </w:r>
      <w:r w:rsidRPr="00FF10A3">
        <w:t xml:space="preserve"> vaikų sveikatos gerinimo programose „Pienas vaikams“ ir „Vaisių vartojimo skatinimas mokyklose“.</w:t>
      </w:r>
    </w:p>
    <w:p w:rsidR="00E653FF" w:rsidRPr="00FF10A3" w:rsidRDefault="00E653FF" w:rsidP="009804AB">
      <w:pPr>
        <w:jc w:val="both"/>
      </w:pPr>
    </w:p>
    <w:p w:rsidR="00F82DEB" w:rsidRPr="00FF10A3" w:rsidRDefault="003B7F13" w:rsidP="00FD5F4B">
      <w:pPr>
        <w:numPr>
          <w:ilvl w:val="0"/>
          <w:numId w:val="14"/>
        </w:numPr>
        <w:tabs>
          <w:tab w:val="clear" w:pos="1440"/>
          <w:tab w:val="num" w:pos="284"/>
        </w:tabs>
        <w:ind w:hanging="1440"/>
        <w:jc w:val="both"/>
        <w:rPr>
          <w:b/>
        </w:rPr>
      </w:pPr>
      <w:r w:rsidRPr="00FF10A3">
        <w:rPr>
          <w:b/>
        </w:rPr>
        <w:t xml:space="preserve">2019 </w:t>
      </w:r>
      <w:r w:rsidR="00F82DEB" w:rsidRPr="00FF10A3">
        <w:rPr>
          <w:b/>
        </w:rPr>
        <w:t>metais</w:t>
      </w:r>
      <w:r w:rsidR="00574CB3" w:rsidRPr="00FF10A3">
        <w:rPr>
          <w:b/>
        </w:rPr>
        <w:t xml:space="preserve"> veiklos ataskaitoje</w:t>
      </w:r>
      <w:r w:rsidR="00F82DEB" w:rsidRPr="00FF10A3">
        <w:rPr>
          <w:b/>
        </w:rPr>
        <w:t xml:space="preserve"> įstaigos iškeltos pagrindinės problemos. Jų sprend</w:t>
      </w:r>
      <w:r w:rsidR="00574CB3" w:rsidRPr="00FF10A3">
        <w:rPr>
          <w:b/>
        </w:rPr>
        <w:t>imai.</w:t>
      </w:r>
      <w:r w:rsidR="00F82DEB" w:rsidRPr="00FF10A3">
        <w:rPr>
          <w:b/>
        </w:rPr>
        <w:t xml:space="preserve"> </w:t>
      </w:r>
    </w:p>
    <w:p w:rsidR="00D77DD4" w:rsidRPr="00FF10A3" w:rsidRDefault="00D77DD4" w:rsidP="00D77DD4">
      <w:pPr>
        <w:ind w:firstLine="720"/>
        <w:jc w:val="both"/>
      </w:pPr>
      <w:r w:rsidRPr="00FF10A3">
        <w:t xml:space="preserve">2019 metų ataskaitoje buvo paminėti sunkumai dėl  Žvirgždaičių pradinio ugdymo skyriaus darbo organizavimo, kai mokslo metų pradžioje kitaip, nei buvo planuota, susikomplektavo ugdomosios grupės ir klasės, tačiau pavyko visas veiklas sudėlioti taip, kad skyriaus ugdytiniai nepatirtų jokių nepatogumų: vyko </w:t>
      </w:r>
      <w:r w:rsidR="00CE2198" w:rsidRPr="00FF10A3">
        <w:t>sklandus mokinių pavežėjimas iš ir į mokyklą, organizuota pailgintos dienos grupės veikla, mokiniams pristatomas gimnazijos virtuvėje pagamintas karštas maistas.</w:t>
      </w:r>
    </w:p>
    <w:p w:rsidR="00682D5A" w:rsidRPr="00FF10A3" w:rsidRDefault="00682D5A" w:rsidP="00D77DD4">
      <w:pPr>
        <w:ind w:firstLine="720"/>
        <w:jc w:val="both"/>
      </w:pPr>
    </w:p>
    <w:p w:rsidR="0006373E" w:rsidRPr="00FF10A3" w:rsidRDefault="0006373E" w:rsidP="00FD5F4B">
      <w:pPr>
        <w:numPr>
          <w:ilvl w:val="0"/>
          <w:numId w:val="14"/>
        </w:numPr>
        <w:tabs>
          <w:tab w:val="clear" w:pos="1440"/>
          <w:tab w:val="num" w:pos="284"/>
        </w:tabs>
        <w:ind w:hanging="1440"/>
        <w:jc w:val="both"/>
        <w:rPr>
          <w:b/>
        </w:rPr>
      </w:pPr>
      <w:r w:rsidRPr="00FF10A3">
        <w:rPr>
          <w:b/>
        </w:rPr>
        <w:t>Mokymosi aplink</w:t>
      </w:r>
      <w:r w:rsidR="00DB2809" w:rsidRPr="00FF10A3">
        <w:rPr>
          <w:b/>
        </w:rPr>
        <w:t>a</w:t>
      </w:r>
      <w:r w:rsidRPr="00FF10A3">
        <w:rPr>
          <w:b/>
        </w:rPr>
        <w:t>:</w:t>
      </w:r>
    </w:p>
    <w:p w:rsidR="0006373E" w:rsidRPr="00FF10A3" w:rsidRDefault="00F82DEB" w:rsidP="00E621A1">
      <w:pPr>
        <w:jc w:val="both"/>
        <w:rPr>
          <w:b/>
        </w:rPr>
      </w:pPr>
      <w:r w:rsidRPr="00FF10A3">
        <w:rPr>
          <w:b/>
        </w:rPr>
        <w:t>5</w:t>
      </w:r>
      <w:r w:rsidR="009C6BA6" w:rsidRPr="00FF10A3">
        <w:rPr>
          <w:b/>
        </w:rPr>
        <w:t xml:space="preserve">.1. </w:t>
      </w:r>
      <w:r w:rsidR="0006373E" w:rsidRPr="00FF10A3">
        <w:rPr>
          <w:b/>
        </w:rP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1732"/>
        <w:gridCol w:w="1689"/>
        <w:gridCol w:w="1596"/>
        <w:gridCol w:w="1644"/>
        <w:gridCol w:w="1641"/>
      </w:tblGrid>
      <w:tr w:rsidR="0006373E" w:rsidRPr="00FF10A3" w:rsidTr="00A3006B">
        <w:tc>
          <w:tcPr>
            <w:tcW w:w="3285" w:type="dxa"/>
            <w:gridSpan w:val="2"/>
            <w:shd w:val="clear" w:color="auto" w:fill="auto"/>
          </w:tcPr>
          <w:p w:rsidR="0006373E" w:rsidRPr="00FF10A3" w:rsidRDefault="0006373E" w:rsidP="00A3006B">
            <w:pPr>
              <w:jc w:val="both"/>
            </w:pPr>
            <w:r w:rsidRPr="00FF10A3">
              <w:t xml:space="preserve">Administracijos darbuotojų </w:t>
            </w:r>
            <w:r w:rsidR="009C6BA6" w:rsidRPr="00FF10A3">
              <w:t xml:space="preserve">etatų </w:t>
            </w:r>
            <w:r w:rsidRPr="00FF10A3">
              <w:t>skaičius</w:t>
            </w:r>
          </w:p>
        </w:tc>
        <w:tc>
          <w:tcPr>
            <w:tcW w:w="3285" w:type="dxa"/>
            <w:gridSpan w:val="2"/>
            <w:shd w:val="clear" w:color="auto" w:fill="auto"/>
          </w:tcPr>
          <w:p w:rsidR="0006373E" w:rsidRPr="00FF10A3" w:rsidRDefault="0006373E" w:rsidP="00A3006B">
            <w:pPr>
              <w:jc w:val="both"/>
            </w:pPr>
            <w:r w:rsidRPr="00FF10A3">
              <w:t xml:space="preserve">Pedagoginių darbuotojų </w:t>
            </w:r>
            <w:r w:rsidR="00096E32" w:rsidRPr="00FF10A3">
              <w:t xml:space="preserve"> etatų </w:t>
            </w:r>
            <w:r w:rsidRPr="00FF10A3">
              <w:t>skaičius</w:t>
            </w:r>
          </w:p>
        </w:tc>
        <w:tc>
          <w:tcPr>
            <w:tcW w:w="3285" w:type="dxa"/>
            <w:gridSpan w:val="2"/>
            <w:shd w:val="clear" w:color="auto" w:fill="auto"/>
          </w:tcPr>
          <w:p w:rsidR="0006373E" w:rsidRPr="00FF10A3" w:rsidRDefault="0006373E" w:rsidP="00A3006B">
            <w:pPr>
              <w:jc w:val="both"/>
            </w:pPr>
            <w:r w:rsidRPr="00FF10A3">
              <w:t xml:space="preserve">Kitų įstaigos darbuotojų </w:t>
            </w:r>
            <w:r w:rsidR="009C6BA6" w:rsidRPr="00FF10A3">
              <w:t xml:space="preserve">etatų </w:t>
            </w:r>
            <w:r w:rsidRPr="00FF10A3">
              <w:t>skaičius</w:t>
            </w:r>
          </w:p>
        </w:tc>
      </w:tr>
      <w:tr w:rsidR="0006373E" w:rsidRPr="00FF10A3" w:rsidTr="00A3006B">
        <w:tc>
          <w:tcPr>
            <w:tcW w:w="1553" w:type="dxa"/>
            <w:shd w:val="clear" w:color="auto" w:fill="auto"/>
          </w:tcPr>
          <w:p w:rsidR="0006373E" w:rsidRPr="00FF10A3" w:rsidRDefault="006C6B39" w:rsidP="00A3006B">
            <w:pPr>
              <w:jc w:val="center"/>
            </w:pPr>
            <w:r w:rsidRPr="00FF10A3">
              <w:t>2019</w:t>
            </w:r>
            <w:r w:rsidR="0006373E" w:rsidRPr="00FF10A3">
              <w:t xml:space="preserve"> m.</w:t>
            </w:r>
          </w:p>
        </w:tc>
        <w:tc>
          <w:tcPr>
            <w:tcW w:w="1732" w:type="dxa"/>
            <w:shd w:val="clear" w:color="auto" w:fill="auto"/>
          </w:tcPr>
          <w:p w:rsidR="0006373E" w:rsidRPr="00FF10A3" w:rsidRDefault="006C6B39" w:rsidP="00A3006B">
            <w:pPr>
              <w:jc w:val="center"/>
            </w:pPr>
            <w:r w:rsidRPr="00FF10A3">
              <w:t xml:space="preserve">2020 </w:t>
            </w:r>
            <w:r w:rsidR="0006373E" w:rsidRPr="00FF10A3">
              <w:t xml:space="preserve"> m.</w:t>
            </w:r>
          </w:p>
        </w:tc>
        <w:tc>
          <w:tcPr>
            <w:tcW w:w="1689" w:type="dxa"/>
            <w:shd w:val="clear" w:color="auto" w:fill="auto"/>
          </w:tcPr>
          <w:p w:rsidR="0006373E" w:rsidRPr="00FF10A3" w:rsidRDefault="006C6B39" w:rsidP="00A3006B">
            <w:pPr>
              <w:jc w:val="center"/>
            </w:pPr>
            <w:r w:rsidRPr="00FF10A3">
              <w:t>2019</w:t>
            </w:r>
            <w:r w:rsidR="0006373E" w:rsidRPr="00FF10A3">
              <w:t xml:space="preserve"> m.</w:t>
            </w:r>
          </w:p>
        </w:tc>
        <w:tc>
          <w:tcPr>
            <w:tcW w:w="1596" w:type="dxa"/>
            <w:shd w:val="clear" w:color="auto" w:fill="auto"/>
          </w:tcPr>
          <w:p w:rsidR="0006373E" w:rsidRPr="00FF10A3" w:rsidRDefault="006C6B39" w:rsidP="00A3006B">
            <w:pPr>
              <w:jc w:val="center"/>
            </w:pPr>
            <w:r w:rsidRPr="00FF10A3">
              <w:t>2020</w:t>
            </w:r>
            <w:r w:rsidR="0006373E" w:rsidRPr="00FF10A3">
              <w:t xml:space="preserve"> m.</w:t>
            </w:r>
          </w:p>
        </w:tc>
        <w:tc>
          <w:tcPr>
            <w:tcW w:w="1644" w:type="dxa"/>
            <w:shd w:val="clear" w:color="auto" w:fill="auto"/>
          </w:tcPr>
          <w:p w:rsidR="0006373E" w:rsidRPr="00FF10A3" w:rsidRDefault="006C6B39" w:rsidP="00A3006B">
            <w:pPr>
              <w:jc w:val="center"/>
            </w:pPr>
            <w:r w:rsidRPr="00FF10A3">
              <w:t>2019</w:t>
            </w:r>
            <w:r w:rsidR="0006373E" w:rsidRPr="00FF10A3">
              <w:t xml:space="preserve"> m.</w:t>
            </w:r>
          </w:p>
        </w:tc>
        <w:tc>
          <w:tcPr>
            <w:tcW w:w="1641" w:type="dxa"/>
            <w:shd w:val="clear" w:color="auto" w:fill="auto"/>
          </w:tcPr>
          <w:p w:rsidR="0006373E" w:rsidRPr="00FF10A3" w:rsidRDefault="006C6B39" w:rsidP="00A3006B">
            <w:pPr>
              <w:jc w:val="center"/>
            </w:pPr>
            <w:r w:rsidRPr="00FF10A3">
              <w:t>2020</w:t>
            </w:r>
            <w:r w:rsidR="0006373E" w:rsidRPr="00FF10A3">
              <w:t xml:space="preserve"> m.</w:t>
            </w:r>
          </w:p>
        </w:tc>
      </w:tr>
      <w:tr w:rsidR="0006373E" w:rsidRPr="00FF10A3" w:rsidTr="00A3006B">
        <w:tc>
          <w:tcPr>
            <w:tcW w:w="1553" w:type="dxa"/>
            <w:shd w:val="clear" w:color="auto" w:fill="auto"/>
          </w:tcPr>
          <w:p w:rsidR="0006373E" w:rsidRPr="00FF10A3" w:rsidRDefault="00B05D78" w:rsidP="00A3006B">
            <w:pPr>
              <w:jc w:val="center"/>
            </w:pPr>
            <w:r w:rsidRPr="00FF10A3">
              <w:t>4,5</w:t>
            </w:r>
          </w:p>
        </w:tc>
        <w:tc>
          <w:tcPr>
            <w:tcW w:w="1732" w:type="dxa"/>
            <w:shd w:val="clear" w:color="auto" w:fill="auto"/>
          </w:tcPr>
          <w:p w:rsidR="0006373E" w:rsidRPr="00FF10A3" w:rsidRDefault="008E631F" w:rsidP="00A3006B">
            <w:pPr>
              <w:jc w:val="center"/>
            </w:pPr>
            <w:r w:rsidRPr="00FF10A3">
              <w:t>3</w:t>
            </w:r>
            <w:r w:rsidR="00096E32" w:rsidRPr="00FF10A3">
              <w:t>,5</w:t>
            </w:r>
          </w:p>
        </w:tc>
        <w:tc>
          <w:tcPr>
            <w:tcW w:w="1689" w:type="dxa"/>
            <w:shd w:val="clear" w:color="auto" w:fill="auto"/>
          </w:tcPr>
          <w:p w:rsidR="0006373E" w:rsidRPr="00FF10A3" w:rsidRDefault="00B05D78" w:rsidP="009B4D30">
            <w:pPr>
              <w:jc w:val="center"/>
            </w:pPr>
            <w:r w:rsidRPr="00FF10A3">
              <w:t xml:space="preserve">29,75 </w:t>
            </w:r>
          </w:p>
        </w:tc>
        <w:tc>
          <w:tcPr>
            <w:tcW w:w="1596" w:type="dxa"/>
            <w:shd w:val="clear" w:color="auto" w:fill="auto"/>
          </w:tcPr>
          <w:p w:rsidR="0006373E" w:rsidRPr="00FF10A3" w:rsidRDefault="009A080E" w:rsidP="009A080E">
            <w:pPr>
              <w:jc w:val="center"/>
            </w:pPr>
            <w:r w:rsidRPr="00FF10A3">
              <w:t>29,6</w:t>
            </w:r>
          </w:p>
        </w:tc>
        <w:tc>
          <w:tcPr>
            <w:tcW w:w="1644" w:type="dxa"/>
            <w:shd w:val="clear" w:color="auto" w:fill="auto"/>
          </w:tcPr>
          <w:p w:rsidR="0006373E" w:rsidRPr="00FF10A3" w:rsidRDefault="00B05D78" w:rsidP="00A3006B">
            <w:pPr>
              <w:jc w:val="center"/>
            </w:pPr>
            <w:r w:rsidRPr="00FF10A3">
              <w:t>48,5</w:t>
            </w:r>
          </w:p>
        </w:tc>
        <w:tc>
          <w:tcPr>
            <w:tcW w:w="1641" w:type="dxa"/>
            <w:shd w:val="clear" w:color="auto" w:fill="auto"/>
          </w:tcPr>
          <w:p w:rsidR="0006373E" w:rsidRPr="00FF10A3" w:rsidRDefault="008E631F" w:rsidP="00A3006B">
            <w:pPr>
              <w:jc w:val="center"/>
            </w:pPr>
            <w:r w:rsidRPr="00FF10A3">
              <w:t>48</w:t>
            </w:r>
          </w:p>
        </w:tc>
      </w:tr>
    </w:tbl>
    <w:p w:rsidR="0006373E" w:rsidRPr="00FF10A3" w:rsidRDefault="00F82DEB" w:rsidP="00FD5F4B">
      <w:pPr>
        <w:jc w:val="both"/>
      </w:pPr>
      <w:r w:rsidRPr="00FF10A3">
        <w:t>5</w:t>
      </w:r>
      <w:r w:rsidR="00693AF4" w:rsidRPr="00FF10A3">
        <w:t>.2. Mokytojų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60"/>
        <w:gridCol w:w="1080"/>
        <w:gridCol w:w="1260"/>
        <w:gridCol w:w="1260"/>
        <w:gridCol w:w="1260"/>
        <w:gridCol w:w="1080"/>
      </w:tblGrid>
      <w:tr w:rsidR="00693AF4" w:rsidRPr="00FF10A3" w:rsidTr="00A3006B">
        <w:tc>
          <w:tcPr>
            <w:tcW w:w="2628" w:type="dxa"/>
            <w:gridSpan w:val="2"/>
            <w:shd w:val="clear" w:color="auto" w:fill="auto"/>
          </w:tcPr>
          <w:p w:rsidR="00693AF4" w:rsidRPr="00FF10A3" w:rsidRDefault="00693AF4" w:rsidP="00A3006B">
            <w:pPr>
              <w:numPr>
                <w:ilvl w:val="1"/>
                <w:numId w:val="14"/>
              </w:numPr>
              <w:jc w:val="both"/>
            </w:pPr>
            <w:r w:rsidRPr="00FF10A3">
              <w:t>Mokytojų ekspertų skaičius</w:t>
            </w:r>
          </w:p>
        </w:tc>
        <w:tc>
          <w:tcPr>
            <w:tcW w:w="2340" w:type="dxa"/>
            <w:gridSpan w:val="2"/>
            <w:shd w:val="clear" w:color="auto" w:fill="auto"/>
          </w:tcPr>
          <w:p w:rsidR="00693AF4" w:rsidRPr="00FF10A3" w:rsidRDefault="00693AF4" w:rsidP="00A3006B">
            <w:pPr>
              <w:numPr>
                <w:ilvl w:val="1"/>
                <w:numId w:val="14"/>
              </w:numPr>
              <w:jc w:val="both"/>
            </w:pPr>
            <w:r w:rsidRPr="00FF10A3">
              <w:t>Mokytojų metodininkų skaičius</w:t>
            </w:r>
          </w:p>
        </w:tc>
        <w:tc>
          <w:tcPr>
            <w:tcW w:w="2520" w:type="dxa"/>
            <w:gridSpan w:val="2"/>
            <w:shd w:val="clear" w:color="auto" w:fill="auto"/>
          </w:tcPr>
          <w:p w:rsidR="00693AF4" w:rsidRPr="00FF10A3" w:rsidRDefault="00693AF4" w:rsidP="00A3006B">
            <w:pPr>
              <w:numPr>
                <w:ilvl w:val="1"/>
                <w:numId w:val="14"/>
              </w:numPr>
              <w:jc w:val="both"/>
            </w:pPr>
            <w:r w:rsidRPr="00FF10A3">
              <w:t>Vyresniųjų mokytojų skaičius</w:t>
            </w:r>
          </w:p>
        </w:tc>
        <w:tc>
          <w:tcPr>
            <w:tcW w:w="2340" w:type="dxa"/>
            <w:gridSpan w:val="2"/>
            <w:shd w:val="clear" w:color="auto" w:fill="auto"/>
          </w:tcPr>
          <w:p w:rsidR="00693AF4" w:rsidRPr="00FF10A3" w:rsidRDefault="00693AF4" w:rsidP="00A3006B">
            <w:pPr>
              <w:numPr>
                <w:ilvl w:val="1"/>
                <w:numId w:val="14"/>
              </w:numPr>
              <w:jc w:val="both"/>
            </w:pPr>
            <w:r w:rsidRPr="00FF10A3">
              <w:t>Mokytojų skaičius</w:t>
            </w:r>
          </w:p>
        </w:tc>
      </w:tr>
      <w:tr w:rsidR="00693AF4" w:rsidRPr="00FF10A3" w:rsidTr="00A3006B">
        <w:tc>
          <w:tcPr>
            <w:tcW w:w="1368" w:type="dxa"/>
            <w:shd w:val="clear" w:color="auto" w:fill="auto"/>
          </w:tcPr>
          <w:p w:rsidR="00693AF4" w:rsidRPr="00FF10A3" w:rsidRDefault="006C6B39" w:rsidP="00A3006B">
            <w:pPr>
              <w:jc w:val="center"/>
            </w:pPr>
            <w:r w:rsidRPr="00FF10A3">
              <w:t>2019</w:t>
            </w:r>
            <w:r w:rsidR="00693AF4" w:rsidRPr="00FF10A3">
              <w:t xml:space="preserve"> m.</w:t>
            </w:r>
          </w:p>
        </w:tc>
        <w:tc>
          <w:tcPr>
            <w:tcW w:w="1260" w:type="dxa"/>
            <w:shd w:val="clear" w:color="auto" w:fill="auto"/>
          </w:tcPr>
          <w:p w:rsidR="00693AF4" w:rsidRPr="00FF10A3" w:rsidRDefault="006C6B39" w:rsidP="00A3006B">
            <w:pPr>
              <w:jc w:val="center"/>
            </w:pPr>
            <w:r w:rsidRPr="00FF10A3">
              <w:t>2020</w:t>
            </w:r>
            <w:r w:rsidR="00693AF4" w:rsidRPr="00FF10A3">
              <w:t xml:space="preserve"> m.</w:t>
            </w:r>
          </w:p>
        </w:tc>
        <w:tc>
          <w:tcPr>
            <w:tcW w:w="1260" w:type="dxa"/>
            <w:shd w:val="clear" w:color="auto" w:fill="auto"/>
          </w:tcPr>
          <w:p w:rsidR="00693AF4" w:rsidRPr="00FF10A3" w:rsidRDefault="006C6B39" w:rsidP="00A3006B">
            <w:pPr>
              <w:jc w:val="center"/>
            </w:pPr>
            <w:r w:rsidRPr="00FF10A3">
              <w:t>2019</w:t>
            </w:r>
            <w:r w:rsidR="00693AF4" w:rsidRPr="00FF10A3">
              <w:t xml:space="preserve"> m.</w:t>
            </w:r>
          </w:p>
        </w:tc>
        <w:tc>
          <w:tcPr>
            <w:tcW w:w="1080" w:type="dxa"/>
            <w:shd w:val="clear" w:color="auto" w:fill="auto"/>
          </w:tcPr>
          <w:p w:rsidR="00693AF4" w:rsidRPr="00FF10A3" w:rsidRDefault="006C6B39" w:rsidP="00A3006B">
            <w:pPr>
              <w:jc w:val="center"/>
            </w:pPr>
            <w:r w:rsidRPr="00FF10A3">
              <w:t>2020</w:t>
            </w:r>
            <w:r w:rsidR="00693AF4" w:rsidRPr="00FF10A3">
              <w:t xml:space="preserve"> m.</w:t>
            </w:r>
          </w:p>
        </w:tc>
        <w:tc>
          <w:tcPr>
            <w:tcW w:w="1260" w:type="dxa"/>
            <w:shd w:val="clear" w:color="auto" w:fill="auto"/>
          </w:tcPr>
          <w:p w:rsidR="00693AF4" w:rsidRPr="00FF10A3" w:rsidRDefault="006C6B39" w:rsidP="00A3006B">
            <w:pPr>
              <w:jc w:val="center"/>
            </w:pPr>
            <w:r w:rsidRPr="00FF10A3">
              <w:t>2019</w:t>
            </w:r>
            <w:r w:rsidR="00693AF4" w:rsidRPr="00FF10A3">
              <w:t xml:space="preserve"> m.</w:t>
            </w:r>
          </w:p>
        </w:tc>
        <w:tc>
          <w:tcPr>
            <w:tcW w:w="1260" w:type="dxa"/>
            <w:shd w:val="clear" w:color="auto" w:fill="auto"/>
          </w:tcPr>
          <w:p w:rsidR="00693AF4" w:rsidRPr="00FF10A3" w:rsidRDefault="006C6B39" w:rsidP="00A3006B">
            <w:pPr>
              <w:jc w:val="center"/>
            </w:pPr>
            <w:r w:rsidRPr="00FF10A3">
              <w:t>2020</w:t>
            </w:r>
            <w:r w:rsidR="00693AF4" w:rsidRPr="00FF10A3">
              <w:t xml:space="preserve"> m.</w:t>
            </w:r>
          </w:p>
        </w:tc>
        <w:tc>
          <w:tcPr>
            <w:tcW w:w="1260" w:type="dxa"/>
            <w:shd w:val="clear" w:color="auto" w:fill="auto"/>
          </w:tcPr>
          <w:p w:rsidR="00693AF4" w:rsidRPr="00FF10A3" w:rsidRDefault="006C6B39" w:rsidP="00A3006B">
            <w:pPr>
              <w:jc w:val="center"/>
            </w:pPr>
            <w:r w:rsidRPr="00FF10A3">
              <w:t>2019</w:t>
            </w:r>
            <w:r w:rsidR="00693AF4" w:rsidRPr="00FF10A3">
              <w:t xml:space="preserve"> m.</w:t>
            </w:r>
          </w:p>
        </w:tc>
        <w:tc>
          <w:tcPr>
            <w:tcW w:w="1080" w:type="dxa"/>
            <w:shd w:val="clear" w:color="auto" w:fill="auto"/>
          </w:tcPr>
          <w:p w:rsidR="00693AF4" w:rsidRPr="00FF10A3" w:rsidRDefault="006C6B39" w:rsidP="00A3006B">
            <w:pPr>
              <w:jc w:val="center"/>
            </w:pPr>
            <w:r w:rsidRPr="00FF10A3">
              <w:t>2020</w:t>
            </w:r>
            <w:r w:rsidR="00693AF4" w:rsidRPr="00FF10A3">
              <w:t xml:space="preserve"> m.</w:t>
            </w:r>
          </w:p>
        </w:tc>
      </w:tr>
      <w:tr w:rsidR="00693AF4" w:rsidRPr="00FF10A3" w:rsidTr="00A3006B">
        <w:tc>
          <w:tcPr>
            <w:tcW w:w="1368" w:type="dxa"/>
            <w:shd w:val="clear" w:color="auto" w:fill="auto"/>
          </w:tcPr>
          <w:p w:rsidR="00693AF4" w:rsidRPr="00FF10A3" w:rsidRDefault="00865134" w:rsidP="004B55ED">
            <w:pPr>
              <w:numPr>
                <w:ilvl w:val="1"/>
                <w:numId w:val="14"/>
              </w:numPr>
              <w:jc w:val="center"/>
            </w:pPr>
            <w:r w:rsidRPr="00FF10A3">
              <w:t>-</w:t>
            </w:r>
          </w:p>
        </w:tc>
        <w:tc>
          <w:tcPr>
            <w:tcW w:w="1260" w:type="dxa"/>
            <w:shd w:val="clear" w:color="auto" w:fill="auto"/>
          </w:tcPr>
          <w:p w:rsidR="00693AF4" w:rsidRPr="00FF10A3" w:rsidRDefault="00865134" w:rsidP="004B55ED">
            <w:pPr>
              <w:numPr>
                <w:ilvl w:val="1"/>
                <w:numId w:val="14"/>
              </w:numPr>
              <w:jc w:val="center"/>
            </w:pPr>
            <w:r w:rsidRPr="00FF10A3">
              <w:t>-</w:t>
            </w:r>
          </w:p>
        </w:tc>
        <w:tc>
          <w:tcPr>
            <w:tcW w:w="1260" w:type="dxa"/>
            <w:shd w:val="clear" w:color="auto" w:fill="auto"/>
          </w:tcPr>
          <w:p w:rsidR="00693AF4" w:rsidRPr="00FF10A3" w:rsidRDefault="00865134" w:rsidP="004B55ED">
            <w:pPr>
              <w:numPr>
                <w:ilvl w:val="1"/>
                <w:numId w:val="14"/>
              </w:numPr>
              <w:jc w:val="center"/>
            </w:pPr>
            <w:r w:rsidRPr="00FF10A3">
              <w:t>10</w:t>
            </w:r>
          </w:p>
        </w:tc>
        <w:tc>
          <w:tcPr>
            <w:tcW w:w="1080" w:type="dxa"/>
            <w:shd w:val="clear" w:color="auto" w:fill="auto"/>
          </w:tcPr>
          <w:p w:rsidR="00693AF4" w:rsidRPr="00FF10A3" w:rsidRDefault="00865134" w:rsidP="004B55ED">
            <w:pPr>
              <w:jc w:val="center"/>
            </w:pPr>
            <w:r w:rsidRPr="00FF10A3">
              <w:t>1</w:t>
            </w:r>
            <w:r w:rsidR="001C4BAD" w:rsidRPr="00FF10A3">
              <w:t>2</w:t>
            </w:r>
          </w:p>
        </w:tc>
        <w:tc>
          <w:tcPr>
            <w:tcW w:w="1260" w:type="dxa"/>
            <w:shd w:val="clear" w:color="auto" w:fill="auto"/>
          </w:tcPr>
          <w:p w:rsidR="00693AF4" w:rsidRPr="00FF10A3" w:rsidRDefault="006407A3" w:rsidP="004B55ED">
            <w:pPr>
              <w:numPr>
                <w:ilvl w:val="1"/>
                <w:numId w:val="14"/>
              </w:numPr>
              <w:jc w:val="center"/>
            </w:pPr>
            <w:r w:rsidRPr="00FF10A3">
              <w:t>17</w:t>
            </w:r>
          </w:p>
        </w:tc>
        <w:tc>
          <w:tcPr>
            <w:tcW w:w="1260" w:type="dxa"/>
            <w:shd w:val="clear" w:color="auto" w:fill="auto"/>
          </w:tcPr>
          <w:p w:rsidR="00693AF4" w:rsidRPr="00FF10A3" w:rsidRDefault="001C4BAD" w:rsidP="004B55ED">
            <w:pPr>
              <w:numPr>
                <w:ilvl w:val="1"/>
                <w:numId w:val="14"/>
              </w:numPr>
              <w:jc w:val="center"/>
            </w:pPr>
            <w:r w:rsidRPr="00FF10A3">
              <w:t>16</w:t>
            </w:r>
          </w:p>
        </w:tc>
        <w:tc>
          <w:tcPr>
            <w:tcW w:w="1260" w:type="dxa"/>
            <w:shd w:val="clear" w:color="auto" w:fill="auto"/>
          </w:tcPr>
          <w:p w:rsidR="00693AF4" w:rsidRPr="00FF10A3" w:rsidRDefault="006407A3" w:rsidP="004B55ED">
            <w:pPr>
              <w:numPr>
                <w:ilvl w:val="1"/>
                <w:numId w:val="14"/>
              </w:numPr>
              <w:jc w:val="center"/>
            </w:pPr>
            <w:r w:rsidRPr="00FF10A3">
              <w:t>3</w:t>
            </w:r>
          </w:p>
        </w:tc>
        <w:tc>
          <w:tcPr>
            <w:tcW w:w="1080" w:type="dxa"/>
            <w:shd w:val="clear" w:color="auto" w:fill="auto"/>
          </w:tcPr>
          <w:p w:rsidR="00693AF4" w:rsidRPr="00FF10A3" w:rsidRDefault="00AB2ED9" w:rsidP="004B55ED">
            <w:pPr>
              <w:numPr>
                <w:ilvl w:val="1"/>
                <w:numId w:val="14"/>
              </w:numPr>
              <w:jc w:val="center"/>
            </w:pPr>
            <w:r w:rsidRPr="00FF10A3">
              <w:t>2</w:t>
            </w:r>
          </w:p>
        </w:tc>
      </w:tr>
    </w:tbl>
    <w:p w:rsidR="00693AF4" w:rsidRPr="00FF10A3" w:rsidRDefault="00693AF4" w:rsidP="00693AF4">
      <w:pPr>
        <w:jc w:val="both"/>
      </w:pPr>
    </w:p>
    <w:p w:rsidR="00FD50F7" w:rsidRPr="00FF10A3" w:rsidRDefault="00F82DEB" w:rsidP="00E621A1">
      <w:pPr>
        <w:jc w:val="both"/>
        <w:rPr>
          <w:b/>
        </w:rPr>
      </w:pPr>
      <w:r w:rsidRPr="00FF10A3">
        <w:rPr>
          <w:b/>
        </w:rPr>
        <w:t>5</w:t>
      </w:r>
      <w:r w:rsidR="009C6BA6" w:rsidRPr="00FF10A3">
        <w:rPr>
          <w:b/>
        </w:rPr>
        <w:t>.</w:t>
      </w:r>
      <w:r w:rsidR="00693AF4" w:rsidRPr="00FF10A3">
        <w:rPr>
          <w:b/>
        </w:rPr>
        <w:t>3</w:t>
      </w:r>
      <w:r w:rsidR="009C6BA6" w:rsidRPr="00FF10A3">
        <w:rPr>
          <w:b/>
        </w:rPr>
        <w:t xml:space="preserve">. </w:t>
      </w:r>
      <w:r w:rsidR="0006373E" w:rsidRPr="00FF10A3">
        <w:rPr>
          <w:b/>
        </w:rPr>
        <w:t>Mokinių skaičiaus pokytis</w:t>
      </w:r>
      <w:r w:rsidR="0065650F" w:rsidRPr="00FF10A3">
        <w:rPr>
          <w:b/>
        </w:rPr>
        <w:t xml:space="preserve"> pagal klases </w:t>
      </w:r>
      <w:r w:rsidR="009C6BA6" w:rsidRPr="00FF10A3">
        <w:rPr>
          <w:b/>
        </w:rPr>
        <w:t>rugsėjo 1 d.</w:t>
      </w:r>
      <w:r w:rsidR="0065650F" w:rsidRPr="00FF10A3">
        <w:rPr>
          <w:b/>
        </w:rPr>
        <w:t xml:space="preserve"> per paskutinius dvejus metus</w:t>
      </w:r>
      <w:r w:rsidR="00E82CD7" w:rsidRPr="00FF10A3">
        <w:rPr>
          <w:b/>
        </w:rPr>
        <w:t>. Vaikų, ugdomų pagal ikimokyklinio ir priešmokyklinio ugdymo programas pokytis rugsėjo 1 d. per paskutinius dvejus metus</w:t>
      </w:r>
      <w:r w:rsidR="00086828" w:rsidRPr="00FF10A3">
        <w:rPr>
          <w:b/>
        </w:rPr>
        <w:t xml:space="preserve"> (duomenis pateikti lentelės forma)</w:t>
      </w:r>
      <w:r w:rsidR="00E82CD7" w:rsidRPr="00FF10A3">
        <w:rPr>
          <w:b/>
        </w:rPr>
        <w:t>.</w:t>
      </w:r>
      <w:r w:rsidR="00E05EC5" w:rsidRPr="00FF10A3">
        <w:rPr>
          <w:b/>
        </w:rPr>
        <w:t xml:space="preserve"> </w:t>
      </w:r>
    </w:p>
    <w:p w:rsidR="00FD50F7" w:rsidRPr="00FF10A3" w:rsidRDefault="00FD50F7" w:rsidP="0065650F">
      <w:pPr>
        <w:numPr>
          <w:ilvl w:val="3"/>
          <w:numId w:val="14"/>
        </w:numPr>
        <w:jc w:val="both"/>
        <w:rPr>
          <w:color w:val="FF0000"/>
        </w:rPr>
      </w:pPr>
      <w:r w:rsidRPr="00FF10A3">
        <w:t>Griškabūdžio gimnazija</w:t>
      </w:r>
    </w:p>
    <w:tbl>
      <w:tblPr>
        <w:tblStyle w:val="Lentelstinklelis"/>
        <w:tblW w:w="0" w:type="auto"/>
        <w:tblLayout w:type="fixed"/>
        <w:tblLook w:val="04A0"/>
      </w:tblPr>
      <w:tblGrid>
        <w:gridCol w:w="675"/>
        <w:gridCol w:w="993"/>
        <w:gridCol w:w="708"/>
        <w:gridCol w:w="709"/>
        <w:gridCol w:w="709"/>
        <w:gridCol w:w="709"/>
        <w:gridCol w:w="708"/>
        <w:gridCol w:w="709"/>
        <w:gridCol w:w="709"/>
        <w:gridCol w:w="709"/>
        <w:gridCol w:w="708"/>
        <w:gridCol w:w="709"/>
        <w:gridCol w:w="709"/>
        <w:gridCol w:w="709"/>
      </w:tblGrid>
      <w:tr w:rsidR="005C7E50" w:rsidRPr="00FF10A3" w:rsidTr="005C7E50">
        <w:tc>
          <w:tcPr>
            <w:tcW w:w="675" w:type="dxa"/>
          </w:tcPr>
          <w:p w:rsidR="005C7E50" w:rsidRPr="00FF10A3" w:rsidRDefault="005C7E50" w:rsidP="0065650F">
            <w:pPr>
              <w:numPr>
                <w:ilvl w:val="3"/>
                <w:numId w:val="14"/>
              </w:numPr>
              <w:jc w:val="both"/>
            </w:pPr>
          </w:p>
        </w:tc>
        <w:tc>
          <w:tcPr>
            <w:tcW w:w="993" w:type="dxa"/>
          </w:tcPr>
          <w:p w:rsidR="005C7E50" w:rsidRPr="00FF10A3" w:rsidRDefault="005C7E50" w:rsidP="00FD50F7">
            <w:pPr>
              <w:jc w:val="center"/>
            </w:pPr>
            <w:r w:rsidRPr="00FF10A3">
              <w:t>Priešm. ugd. grupė</w:t>
            </w:r>
          </w:p>
        </w:tc>
        <w:tc>
          <w:tcPr>
            <w:tcW w:w="708" w:type="dxa"/>
          </w:tcPr>
          <w:p w:rsidR="005C7E50" w:rsidRPr="00FF10A3" w:rsidRDefault="005C7E50" w:rsidP="00FD50F7">
            <w:pPr>
              <w:jc w:val="center"/>
            </w:pPr>
            <w:r w:rsidRPr="00FF10A3">
              <w:t>1 klasė</w:t>
            </w:r>
          </w:p>
        </w:tc>
        <w:tc>
          <w:tcPr>
            <w:tcW w:w="709" w:type="dxa"/>
          </w:tcPr>
          <w:p w:rsidR="005C7E50" w:rsidRPr="00FF10A3" w:rsidRDefault="005C7E50" w:rsidP="00FD50F7">
            <w:pPr>
              <w:jc w:val="center"/>
            </w:pPr>
            <w:r w:rsidRPr="00FF10A3">
              <w:t>2 klasė</w:t>
            </w:r>
          </w:p>
        </w:tc>
        <w:tc>
          <w:tcPr>
            <w:tcW w:w="709" w:type="dxa"/>
          </w:tcPr>
          <w:p w:rsidR="005C7E50" w:rsidRPr="00FF10A3" w:rsidRDefault="005C7E50" w:rsidP="00FD50F7">
            <w:pPr>
              <w:jc w:val="center"/>
            </w:pPr>
            <w:r w:rsidRPr="00FF10A3">
              <w:t>3 klasė</w:t>
            </w:r>
          </w:p>
        </w:tc>
        <w:tc>
          <w:tcPr>
            <w:tcW w:w="709" w:type="dxa"/>
          </w:tcPr>
          <w:p w:rsidR="005C7E50" w:rsidRPr="00FF10A3" w:rsidRDefault="005C7E50" w:rsidP="00FD50F7">
            <w:pPr>
              <w:jc w:val="center"/>
            </w:pPr>
            <w:r w:rsidRPr="00FF10A3">
              <w:t>4 klasė</w:t>
            </w:r>
          </w:p>
        </w:tc>
        <w:tc>
          <w:tcPr>
            <w:tcW w:w="708" w:type="dxa"/>
          </w:tcPr>
          <w:p w:rsidR="005C7E50" w:rsidRPr="00FF10A3" w:rsidRDefault="005C7E50" w:rsidP="00FD50F7">
            <w:pPr>
              <w:jc w:val="center"/>
            </w:pPr>
            <w:r w:rsidRPr="00FF10A3">
              <w:t>5 klasė</w:t>
            </w:r>
          </w:p>
        </w:tc>
        <w:tc>
          <w:tcPr>
            <w:tcW w:w="709" w:type="dxa"/>
          </w:tcPr>
          <w:p w:rsidR="005C7E50" w:rsidRPr="00FF10A3" w:rsidRDefault="005C7E50" w:rsidP="00FD50F7">
            <w:pPr>
              <w:jc w:val="center"/>
            </w:pPr>
            <w:r w:rsidRPr="00FF10A3">
              <w:t>6 klasė</w:t>
            </w:r>
          </w:p>
        </w:tc>
        <w:tc>
          <w:tcPr>
            <w:tcW w:w="709" w:type="dxa"/>
          </w:tcPr>
          <w:p w:rsidR="005C7E50" w:rsidRPr="00FF10A3" w:rsidRDefault="005C7E50" w:rsidP="00FD50F7">
            <w:pPr>
              <w:jc w:val="center"/>
            </w:pPr>
            <w:r w:rsidRPr="00FF10A3">
              <w:t>7 klasė</w:t>
            </w:r>
          </w:p>
        </w:tc>
        <w:tc>
          <w:tcPr>
            <w:tcW w:w="709" w:type="dxa"/>
          </w:tcPr>
          <w:p w:rsidR="005C7E50" w:rsidRPr="00FF10A3" w:rsidRDefault="005C7E50" w:rsidP="00FD50F7">
            <w:pPr>
              <w:jc w:val="center"/>
            </w:pPr>
            <w:r w:rsidRPr="00FF10A3">
              <w:t>8 klasė</w:t>
            </w:r>
          </w:p>
        </w:tc>
        <w:tc>
          <w:tcPr>
            <w:tcW w:w="708" w:type="dxa"/>
          </w:tcPr>
          <w:p w:rsidR="005C7E50" w:rsidRPr="00FF10A3" w:rsidRDefault="005C7E50" w:rsidP="00FD50F7">
            <w:pPr>
              <w:jc w:val="center"/>
            </w:pPr>
            <w:r w:rsidRPr="00FF10A3">
              <w:t>I klasė</w:t>
            </w:r>
          </w:p>
        </w:tc>
        <w:tc>
          <w:tcPr>
            <w:tcW w:w="709" w:type="dxa"/>
          </w:tcPr>
          <w:p w:rsidR="005C7E50" w:rsidRPr="00FF10A3" w:rsidRDefault="005C7E50" w:rsidP="00FD50F7">
            <w:pPr>
              <w:jc w:val="center"/>
            </w:pPr>
            <w:r w:rsidRPr="00FF10A3">
              <w:t>II klasė</w:t>
            </w:r>
          </w:p>
        </w:tc>
        <w:tc>
          <w:tcPr>
            <w:tcW w:w="709" w:type="dxa"/>
          </w:tcPr>
          <w:p w:rsidR="005C7E50" w:rsidRPr="00FF10A3" w:rsidRDefault="005C7E50" w:rsidP="00FD50F7">
            <w:pPr>
              <w:jc w:val="center"/>
            </w:pPr>
            <w:r w:rsidRPr="00FF10A3">
              <w:t>III klasė</w:t>
            </w:r>
          </w:p>
        </w:tc>
        <w:tc>
          <w:tcPr>
            <w:tcW w:w="709" w:type="dxa"/>
          </w:tcPr>
          <w:p w:rsidR="005C7E50" w:rsidRPr="00FF10A3" w:rsidRDefault="005C7E50" w:rsidP="00FD50F7">
            <w:pPr>
              <w:jc w:val="center"/>
            </w:pPr>
            <w:r w:rsidRPr="00FF10A3">
              <w:t>IV klasė</w:t>
            </w:r>
          </w:p>
        </w:tc>
      </w:tr>
      <w:tr w:rsidR="005C7E50" w:rsidRPr="00FF10A3" w:rsidTr="005C7E50">
        <w:tc>
          <w:tcPr>
            <w:tcW w:w="675" w:type="dxa"/>
          </w:tcPr>
          <w:p w:rsidR="005C7E50" w:rsidRPr="00FF10A3" w:rsidRDefault="005C7E50" w:rsidP="005C7E50">
            <w:pPr>
              <w:jc w:val="both"/>
            </w:pPr>
            <w:r w:rsidRPr="00FF10A3">
              <w:t>2019</w:t>
            </w:r>
          </w:p>
        </w:tc>
        <w:tc>
          <w:tcPr>
            <w:tcW w:w="993" w:type="dxa"/>
          </w:tcPr>
          <w:p w:rsidR="005C7E50" w:rsidRPr="00FF10A3" w:rsidRDefault="001A1C31" w:rsidP="000214E7">
            <w:pPr>
              <w:jc w:val="both"/>
            </w:pPr>
            <w:r w:rsidRPr="00FF10A3">
              <w:t>18</w:t>
            </w:r>
          </w:p>
        </w:tc>
        <w:tc>
          <w:tcPr>
            <w:tcW w:w="708" w:type="dxa"/>
          </w:tcPr>
          <w:p w:rsidR="005C7E50" w:rsidRPr="00FF10A3" w:rsidRDefault="001A1C31" w:rsidP="000214E7">
            <w:pPr>
              <w:jc w:val="both"/>
            </w:pPr>
            <w:r w:rsidRPr="00FF10A3">
              <w:t>17</w:t>
            </w:r>
          </w:p>
        </w:tc>
        <w:tc>
          <w:tcPr>
            <w:tcW w:w="709" w:type="dxa"/>
          </w:tcPr>
          <w:p w:rsidR="005C7E50" w:rsidRPr="00FF10A3" w:rsidRDefault="001A1C31" w:rsidP="000214E7">
            <w:pPr>
              <w:jc w:val="both"/>
            </w:pPr>
            <w:r w:rsidRPr="00FF10A3">
              <w:t>21</w:t>
            </w:r>
          </w:p>
        </w:tc>
        <w:tc>
          <w:tcPr>
            <w:tcW w:w="709" w:type="dxa"/>
          </w:tcPr>
          <w:p w:rsidR="005C7E50" w:rsidRPr="00FF10A3" w:rsidRDefault="001A1C31" w:rsidP="000214E7">
            <w:pPr>
              <w:jc w:val="both"/>
            </w:pPr>
            <w:r w:rsidRPr="00FF10A3">
              <w:t>21</w:t>
            </w:r>
          </w:p>
        </w:tc>
        <w:tc>
          <w:tcPr>
            <w:tcW w:w="709" w:type="dxa"/>
          </w:tcPr>
          <w:p w:rsidR="005C7E50" w:rsidRPr="00FF10A3" w:rsidRDefault="001A1C31" w:rsidP="000214E7">
            <w:pPr>
              <w:jc w:val="both"/>
            </w:pPr>
            <w:r w:rsidRPr="00FF10A3">
              <w:t>19</w:t>
            </w:r>
          </w:p>
        </w:tc>
        <w:tc>
          <w:tcPr>
            <w:tcW w:w="708" w:type="dxa"/>
          </w:tcPr>
          <w:p w:rsidR="005C7E50" w:rsidRPr="00FF10A3" w:rsidRDefault="001A1C31" w:rsidP="000214E7">
            <w:pPr>
              <w:jc w:val="both"/>
            </w:pPr>
            <w:r w:rsidRPr="00FF10A3">
              <w:t>17</w:t>
            </w:r>
          </w:p>
        </w:tc>
        <w:tc>
          <w:tcPr>
            <w:tcW w:w="709" w:type="dxa"/>
          </w:tcPr>
          <w:p w:rsidR="005C7E50" w:rsidRPr="00FF10A3" w:rsidRDefault="001A1C31" w:rsidP="000214E7">
            <w:pPr>
              <w:jc w:val="both"/>
            </w:pPr>
            <w:r w:rsidRPr="00FF10A3">
              <w:t>26</w:t>
            </w:r>
          </w:p>
        </w:tc>
        <w:tc>
          <w:tcPr>
            <w:tcW w:w="709" w:type="dxa"/>
          </w:tcPr>
          <w:p w:rsidR="005C7E50" w:rsidRPr="00FF10A3" w:rsidRDefault="001A1C31" w:rsidP="000214E7">
            <w:pPr>
              <w:jc w:val="both"/>
            </w:pPr>
            <w:r w:rsidRPr="00FF10A3">
              <w:t>22</w:t>
            </w:r>
          </w:p>
        </w:tc>
        <w:tc>
          <w:tcPr>
            <w:tcW w:w="709" w:type="dxa"/>
          </w:tcPr>
          <w:p w:rsidR="005C7E50" w:rsidRPr="00FF10A3" w:rsidRDefault="001A1C31" w:rsidP="000214E7">
            <w:pPr>
              <w:jc w:val="both"/>
            </w:pPr>
            <w:r w:rsidRPr="00FF10A3">
              <w:t>26</w:t>
            </w:r>
          </w:p>
        </w:tc>
        <w:tc>
          <w:tcPr>
            <w:tcW w:w="708" w:type="dxa"/>
          </w:tcPr>
          <w:p w:rsidR="005C7E50" w:rsidRPr="00FF10A3" w:rsidRDefault="001A1C31" w:rsidP="000214E7">
            <w:pPr>
              <w:jc w:val="both"/>
            </w:pPr>
            <w:r w:rsidRPr="00FF10A3">
              <w:t>29</w:t>
            </w:r>
          </w:p>
        </w:tc>
        <w:tc>
          <w:tcPr>
            <w:tcW w:w="709" w:type="dxa"/>
          </w:tcPr>
          <w:p w:rsidR="005C7E50" w:rsidRPr="00FF10A3" w:rsidRDefault="001A1C31" w:rsidP="000214E7">
            <w:pPr>
              <w:jc w:val="both"/>
            </w:pPr>
            <w:r w:rsidRPr="00FF10A3">
              <w:t>30</w:t>
            </w:r>
          </w:p>
        </w:tc>
        <w:tc>
          <w:tcPr>
            <w:tcW w:w="709" w:type="dxa"/>
          </w:tcPr>
          <w:p w:rsidR="005C7E50" w:rsidRPr="00FF10A3" w:rsidRDefault="001A1C31" w:rsidP="000214E7">
            <w:pPr>
              <w:jc w:val="both"/>
            </w:pPr>
            <w:r w:rsidRPr="00FF10A3">
              <w:t>20</w:t>
            </w:r>
          </w:p>
        </w:tc>
        <w:tc>
          <w:tcPr>
            <w:tcW w:w="709" w:type="dxa"/>
          </w:tcPr>
          <w:p w:rsidR="005C7E50" w:rsidRPr="00FF10A3" w:rsidRDefault="001A1C31" w:rsidP="000214E7">
            <w:pPr>
              <w:jc w:val="both"/>
            </w:pPr>
            <w:r w:rsidRPr="00FF10A3">
              <w:t>27</w:t>
            </w:r>
          </w:p>
        </w:tc>
      </w:tr>
      <w:tr w:rsidR="005C7E50" w:rsidRPr="00FF10A3" w:rsidTr="005C7E50">
        <w:tc>
          <w:tcPr>
            <w:tcW w:w="675" w:type="dxa"/>
          </w:tcPr>
          <w:p w:rsidR="005C7E50" w:rsidRPr="00FF10A3" w:rsidRDefault="005C7E50" w:rsidP="005C7E50">
            <w:pPr>
              <w:jc w:val="both"/>
            </w:pPr>
            <w:r w:rsidRPr="00FF10A3">
              <w:t>2020</w:t>
            </w:r>
          </w:p>
        </w:tc>
        <w:tc>
          <w:tcPr>
            <w:tcW w:w="993" w:type="dxa"/>
          </w:tcPr>
          <w:p w:rsidR="005C7E50" w:rsidRPr="00FF10A3" w:rsidRDefault="00365077" w:rsidP="000214E7">
            <w:pPr>
              <w:jc w:val="both"/>
            </w:pPr>
            <w:r w:rsidRPr="00FF10A3">
              <w:t>11</w:t>
            </w:r>
          </w:p>
        </w:tc>
        <w:tc>
          <w:tcPr>
            <w:tcW w:w="708" w:type="dxa"/>
          </w:tcPr>
          <w:p w:rsidR="005C7E50" w:rsidRPr="00FF10A3" w:rsidRDefault="00854D28" w:rsidP="000214E7">
            <w:pPr>
              <w:jc w:val="both"/>
            </w:pPr>
            <w:r w:rsidRPr="00FF10A3">
              <w:t>22</w:t>
            </w:r>
          </w:p>
        </w:tc>
        <w:tc>
          <w:tcPr>
            <w:tcW w:w="709" w:type="dxa"/>
          </w:tcPr>
          <w:p w:rsidR="005C7E50" w:rsidRPr="00FF10A3" w:rsidRDefault="00854D28" w:rsidP="000214E7">
            <w:pPr>
              <w:jc w:val="both"/>
            </w:pPr>
            <w:r w:rsidRPr="00FF10A3">
              <w:t>17</w:t>
            </w:r>
          </w:p>
        </w:tc>
        <w:tc>
          <w:tcPr>
            <w:tcW w:w="709" w:type="dxa"/>
          </w:tcPr>
          <w:p w:rsidR="005C7E50" w:rsidRPr="00FF10A3" w:rsidRDefault="00854D28" w:rsidP="000214E7">
            <w:pPr>
              <w:jc w:val="both"/>
            </w:pPr>
            <w:r w:rsidRPr="00FF10A3">
              <w:t>19</w:t>
            </w:r>
          </w:p>
        </w:tc>
        <w:tc>
          <w:tcPr>
            <w:tcW w:w="709" w:type="dxa"/>
          </w:tcPr>
          <w:p w:rsidR="005C7E50" w:rsidRPr="00FF10A3" w:rsidRDefault="00854D28" w:rsidP="000214E7">
            <w:pPr>
              <w:jc w:val="both"/>
            </w:pPr>
            <w:r w:rsidRPr="00FF10A3">
              <w:t>20</w:t>
            </w:r>
          </w:p>
        </w:tc>
        <w:tc>
          <w:tcPr>
            <w:tcW w:w="708" w:type="dxa"/>
          </w:tcPr>
          <w:p w:rsidR="005C7E50" w:rsidRPr="00FF10A3" w:rsidRDefault="00854D28" w:rsidP="000214E7">
            <w:pPr>
              <w:jc w:val="both"/>
            </w:pPr>
            <w:r w:rsidRPr="00FF10A3">
              <w:t>18</w:t>
            </w:r>
          </w:p>
        </w:tc>
        <w:tc>
          <w:tcPr>
            <w:tcW w:w="709" w:type="dxa"/>
          </w:tcPr>
          <w:p w:rsidR="005C7E50" w:rsidRPr="00FF10A3" w:rsidRDefault="00854D28" w:rsidP="000214E7">
            <w:pPr>
              <w:jc w:val="both"/>
            </w:pPr>
            <w:r w:rsidRPr="00FF10A3">
              <w:t>18</w:t>
            </w:r>
          </w:p>
        </w:tc>
        <w:tc>
          <w:tcPr>
            <w:tcW w:w="709" w:type="dxa"/>
          </w:tcPr>
          <w:p w:rsidR="005C7E50" w:rsidRPr="00FF10A3" w:rsidRDefault="00854D28" w:rsidP="000214E7">
            <w:pPr>
              <w:jc w:val="both"/>
            </w:pPr>
            <w:r w:rsidRPr="00FF10A3">
              <w:t>27</w:t>
            </w:r>
          </w:p>
        </w:tc>
        <w:tc>
          <w:tcPr>
            <w:tcW w:w="709" w:type="dxa"/>
          </w:tcPr>
          <w:p w:rsidR="005C7E50" w:rsidRPr="00FF10A3" w:rsidRDefault="00854D28" w:rsidP="000214E7">
            <w:pPr>
              <w:jc w:val="both"/>
            </w:pPr>
            <w:r w:rsidRPr="00FF10A3">
              <w:t>20</w:t>
            </w:r>
          </w:p>
        </w:tc>
        <w:tc>
          <w:tcPr>
            <w:tcW w:w="708" w:type="dxa"/>
          </w:tcPr>
          <w:p w:rsidR="005C7E50" w:rsidRPr="00FF10A3" w:rsidRDefault="00854D28" w:rsidP="000214E7">
            <w:pPr>
              <w:jc w:val="both"/>
            </w:pPr>
            <w:r w:rsidRPr="00FF10A3">
              <w:t>27</w:t>
            </w:r>
          </w:p>
        </w:tc>
        <w:tc>
          <w:tcPr>
            <w:tcW w:w="709" w:type="dxa"/>
          </w:tcPr>
          <w:p w:rsidR="005C7E50" w:rsidRPr="00FF10A3" w:rsidRDefault="00854D28" w:rsidP="000214E7">
            <w:pPr>
              <w:jc w:val="both"/>
            </w:pPr>
            <w:r w:rsidRPr="00FF10A3">
              <w:t>27</w:t>
            </w:r>
          </w:p>
        </w:tc>
        <w:tc>
          <w:tcPr>
            <w:tcW w:w="709" w:type="dxa"/>
          </w:tcPr>
          <w:p w:rsidR="005C7E50" w:rsidRPr="00FF10A3" w:rsidRDefault="00854D28" w:rsidP="000214E7">
            <w:pPr>
              <w:jc w:val="both"/>
            </w:pPr>
            <w:r w:rsidRPr="00FF10A3">
              <w:t>25</w:t>
            </w:r>
          </w:p>
        </w:tc>
        <w:tc>
          <w:tcPr>
            <w:tcW w:w="709" w:type="dxa"/>
          </w:tcPr>
          <w:p w:rsidR="005C7E50" w:rsidRPr="00FF10A3" w:rsidRDefault="00854D28" w:rsidP="000214E7">
            <w:pPr>
              <w:jc w:val="both"/>
            </w:pPr>
            <w:r w:rsidRPr="00FF10A3">
              <w:t>20</w:t>
            </w:r>
          </w:p>
        </w:tc>
      </w:tr>
    </w:tbl>
    <w:p w:rsidR="00FD50F7" w:rsidRPr="00FF10A3" w:rsidRDefault="00FD50F7" w:rsidP="0065650F">
      <w:pPr>
        <w:numPr>
          <w:ilvl w:val="3"/>
          <w:numId w:val="14"/>
        </w:numPr>
        <w:jc w:val="both"/>
      </w:pPr>
    </w:p>
    <w:p w:rsidR="00FD50F7" w:rsidRPr="00FF10A3" w:rsidRDefault="005C7E50" w:rsidP="0065650F">
      <w:pPr>
        <w:numPr>
          <w:ilvl w:val="3"/>
          <w:numId w:val="14"/>
        </w:numPr>
        <w:jc w:val="both"/>
      </w:pPr>
      <w:r w:rsidRPr="00FF10A3">
        <w:t>Žvirgždaičių pradinio ugdymo skyrius</w:t>
      </w:r>
    </w:p>
    <w:tbl>
      <w:tblPr>
        <w:tblStyle w:val="Lentelstinklelis"/>
        <w:tblW w:w="0" w:type="auto"/>
        <w:tblLayout w:type="fixed"/>
        <w:tblLook w:val="04A0"/>
      </w:tblPr>
      <w:tblGrid>
        <w:gridCol w:w="817"/>
        <w:gridCol w:w="2268"/>
        <w:gridCol w:w="2409"/>
        <w:gridCol w:w="709"/>
        <w:gridCol w:w="709"/>
        <w:gridCol w:w="708"/>
      </w:tblGrid>
      <w:tr w:rsidR="000214E7" w:rsidRPr="00FF10A3" w:rsidTr="00FF10A3">
        <w:tc>
          <w:tcPr>
            <w:tcW w:w="817" w:type="dxa"/>
          </w:tcPr>
          <w:p w:rsidR="000214E7" w:rsidRPr="00FF10A3" w:rsidRDefault="000214E7" w:rsidP="00355C61">
            <w:pPr>
              <w:numPr>
                <w:ilvl w:val="3"/>
                <w:numId w:val="14"/>
              </w:numPr>
              <w:jc w:val="both"/>
            </w:pPr>
          </w:p>
        </w:tc>
        <w:tc>
          <w:tcPr>
            <w:tcW w:w="2268" w:type="dxa"/>
          </w:tcPr>
          <w:p w:rsidR="000214E7" w:rsidRPr="00FF10A3" w:rsidRDefault="000214E7" w:rsidP="00355C61">
            <w:pPr>
              <w:jc w:val="center"/>
            </w:pPr>
            <w:r w:rsidRPr="00FF10A3">
              <w:t>Ikimok. ugd. grupė</w:t>
            </w:r>
          </w:p>
        </w:tc>
        <w:tc>
          <w:tcPr>
            <w:tcW w:w="2409" w:type="dxa"/>
          </w:tcPr>
          <w:p w:rsidR="000214E7" w:rsidRPr="00FF10A3" w:rsidRDefault="000214E7" w:rsidP="00355C61">
            <w:pPr>
              <w:jc w:val="center"/>
            </w:pPr>
            <w:r w:rsidRPr="00FF10A3">
              <w:t>Priešm. ugd. grupė</w:t>
            </w:r>
          </w:p>
        </w:tc>
        <w:tc>
          <w:tcPr>
            <w:tcW w:w="709" w:type="dxa"/>
          </w:tcPr>
          <w:p w:rsidR="000214E7" w:rsidRPr="00FF10A3" w:rsidRDefault="000214E7" w:rsidP="00355C61">
            <w:pPr>
              <w:jc w:val="center"/>
            </w:pPr>
            <w:r w:rsidRPr="00FF10A3">
              <w:t>1 klasė</w:t>
            </w:r>
          </w:p>
        </w:tc>
        <w:tc>
          <w:tcPr>
            <w:tcW w:w="709" w:type="dxa"/>
          </w:tcPr>
          <w:p w:rsidR="000214E7" w:rsidRPr="00FF10A3" w:rsidRDefault="000214E7" w:rsidP="00355C61">
            <w:pPr>
              <w:jc w:val="center"/>
            </w:pPr>
            <w:r w:rsidRPr="00FF10A3">
              <w:t>2 klasė</w:t>
            </w:r>
          </w:p>
        </w:tc>
        <w:tc>
          <w:tcPr>
            <w:tcW w:w="708" w:type="dxa"/>
          </w:tcPr>
          <w:p w:rsidR="000214E7" w:rsidRPr="00FF10A3" w:rsidRDefault="000214E7" w:rsidP="00355C61">
            <w:pPr>
              <w:jc w:val="center"/>
            </w:pPr>
            <w:r w:rsidRPr="00FF10A3">
              <w:t>3 klasė</w:t>
            </w:r>
          </w:p>
        </w:tc>
      </w:tr>
      <w:tr w:rsidR="000214E7" w:rsidRPr="00FF10A3" w:rsidTr="00FF10A3">
        <w:tc>
          <w:tcPr>
            <w:tcW w:w="817" w:type="dxa"/>
          </w:tcPr>
          <w:p w:rsidR="000214E7" w:rsidRPr="00FF10A3" w:rsidRDefault="000214E7" w:rsidP="00355C61">
            <w:pPr>
              <w:jc w:val="both"/>
            </w:pPr>
            <w:r w:rsidRPr="00FF10A3">
              <w:t>2019</w:t>
            </w:r>
          </w:p>
        </w:tc>
        <w:tc>
          <w:tcPr>
            <w:tcW w:w="2268" w:type="dxa"/>
          </w:tcPr>
          <w:p w:rsidR="000214E7" w:rsidRPr="00FF10A3" w:rsidRDefault="00FA54F9" w:rsidP="004B55ED">
            <w:pPr>
              <w:jc w:val="center"/>
            </w:pPr>
            <w:r w:rsidRPr="00FF10A3">
              <w:t>2</w:t>
            </w:r>
          </w:p>
        </w:tc>
        <w:tc>
          <w:tcPr>
            <w:tcW w:w="2409" w:type="dxa"/>
          </w:tcPr>
          <w:p w:rsidR="000214E7" w:rsidRPr="00FF10A3" w:rsidRDefault="00FA54F9" w:rsidP="004B55ED">
            <w:pPr>
              <w:jc w:val="center"/>
            </w:pPr>
            <w:r w:rsidRPr="00FF10A3">
              <w:t>4</w:t>
            </w:r>
          </w:p>
        </w:tc>
        <w:tc>
          <w:tcPr>
            <w:tcW w:w="709" w:type="dxa"/>
          </w:tcPr>
          <w:p w:rsidR="000214E7" w:rsidRPr="00FF10A3" w:rsidRDefault="00FA54F9" w:rsidP="004B55ED">
            <w:pPr>
              <w:jc w:val="center"/>
            </w:pPr>
            <w:r w:rsidRPr="00FF10A3">
              <w:t>1</w:t>
            </w:r>
          </w:p>
        </w:tc>
        <w:tc>
          <w:tcPr>
            <w:tcW w:w="709" w:type="dxa"/>
          </w:tcPr>
          <w:p w:rsidR="000214E7" w:rsidRPr="00FF10A3" w:rsidRDefault="00FA54F9" w:rsidP="004B55ED">
            <w:pPr>
              <w:jc w:val="center"/>
            </w:pPr>
            <w:r w:rsidRPr="00FF10A3">
              <w:t>5</w:t>
            </w:r>
          </w:p>
        </w:tc>
        <w:tc>
          <w:tcPr>
            <w:tcW w:w="708" w:type="dxa"/>
          </w:tcPr>
          <w:p w:rsidR="000214E7" w:rsidRPr="00FF10A3" w:rsidRDefault="00FA54F9" w:rsidP="004B55ED">
            <w:pPr>
              <w:jc w:val="center"/>
            </w:pPr>
            <w:r w:rsidRPr="00FF10A3">
              <w:t>-</w:t>
            </w:r>
          </w:p>
        </w:tc>
      </w:tr>
      <w:tr w:rsidR="000214E7" w:rsidRPr="00FF10A3" w:rsidTr="00FF10A3">
        <w:tc>
          <w:tcPr>
            <w:tcW w:w="817" w:type="dxa"/>
          </w:tcPr>
          <w:p w:rsidR="000214E7" w:rsidRPr="00FF10A3" w:rsidRDefault="000214E7" w:rsidP="00355C61">
            <w:pPr>
              <w:jc w:val="both"/>
            </w:pPr>
            <w:r w:rsidRPr="00FF10A3">
              <w:t>2020</w:t>
            </w:r>
          </w:p>
        </w:tc>
        <w:tc>
          <w:tcPr>
            <w:tcW w:w="2268" w:type="dxa"/>
          </w:tcPr>
          <w:p w:rsidR="000214E7" w:rsidRPr="00FF10A3" w:rsidRDefault="00854D28" w:rsidP="004B55ED">
            <w:pPr>
              <w:jc w:val="center"/>
            </w:pPr>
            <w:r w:rsidRPr="00FF10A3">
              <w:t>-</w:t>
            </w:r>
          </w:p>
        </w:tc>
        <w:tc>
          <w:tcPr>
            <w:tcW w:w="2409" w:type="dxa"/>
          </w:tcPr>
          <w:p w:rsidR="000214E7" w:rsidRPr="00FF10A3" w:rsidRDefault="00854D28" w:rsidP="004B55ED">
            <w:pPr>
              <w:jc w:val="center"/>
            </w:pPr>
            <w:r w:rsidRPr="00FF10A3">
              <w:t>-</w:t>
            </w:r>
          </w:p>
        </w:tc>
        <w:tc>
          <w:tcPr>
            <w:tcW w:w="709" w:type="dxa"/>
          </w:tcPr>
          <w:p w:rsidR="000214E7" w:rsidRPr="00FF10A3" w:rsidRDefault="00854D28" w:rsidP="004B55ED">
            <w:pPr>
              <w:jc w:val="center"/>
            </w:pPr>
            <w:r w:rsidRPr="00FF10A3">
              <w:t>3</w:t>
            </w:r>
          </w:p>
        </w:tc>
        <w:tc>
          <w:tcPr>
            <w:tcW w:w="709" w:type="dxa"/>
          </w:tcPr>
          <w:p w:rsidR="000214E7" w:rsidRPr="00FF10A3" w:rsidRDefault="00854D28" w:rsidP="004B55ED">
            <w:pPr>
              <w:jc w:val="center"/>
            </w:pPr>
            <w:r w:rsidRPr="00FF10A3">
              <w:t>1</w:t>
            </w:r>
          </w:p>
        </w:tc>
        <w:tc>
          <w:tcPr>
            <w:tcW w:w="708" w:type="dxa"/>
          </w:tcPr>
          <w:p w:rsidR="000214E7" w:rsidRPr="00FF10A3" w:rsidRDefault="00365077" w:rsidP="004B55ED">
            <w:pPr>
              <w:jc w:val="center"/>
            </w:pPr>
            <w:r w:rsidRPr="00FF10A3">
              <w:t>5</w:t>
            </w:r>
          </w:p>
        </w:tc>
      </w:tr>
    </w:tbl>
    <w:p w:rsidR="005C7E50" w:rsidRPr="00FF10A3" w:rsidRDefault="005C7E50" w:rsidP="0065650F">
      <w:pPr>
        <w:numPr>
          <w:ilvl w:val="3"/>
          <w:numId w:val="14"/>
        </w:numPr>
        <w:jc w:val="both"/>
      </w:pPr>
    </w:p>
    <w:p w:rsidR="005C7E50" w:rsidRPr="00FF10A3" w:rsidRDefault="005C7E50" w:rsidP="00E05EC5">
      <w:pPr>
        <w:numPr>
          <w:ilvl w:val="3"/>
          <w:numId w:val="14"/>
        </w:numPr>
        <w:jc w:val="both"/>
      </w:pPr>
      <w:r w:rsidRPr="00FF10A3">
        <w:t>Paluobių mokykla-daugiafunkcis centras</w:t>
      </w:r>
    </w:p>
    <w:tbl>
      <w:tblPr>
        <w:tblStyle w:val="Lentelstinklelis"/>
        <w:tblW w:w="0" w:type="auto"/>
        <w:tblLayout w:type="fixed"/>
        <w:tblLook w:val="04A0"/>
      </w:tblPr>
      <w:tblGrid>
        <w:gridCol w:w="817"/>
        <w:gridCol w:w="2268"/>
        <w:gridCol w:w="2410"/>
      </w:tblGrid>
      <w:tr w:rsidR="005C7E50" w:rsidRPr="00FF10A3" w:rsidTr="00FF10A3">
        <w:tc>
          <w:tcPr>
            <w:tcW w:w="817" w:type="dxa"/>
          </w:tcPr>
          <w:p w:rsidR="005C7E50" w:rsidRPr="00FF10A3" w:rsidRDefault="005C7E50" w:rsidP="00355C61">
            <w:pPr>
              <w:numPr>
                <w:ilvl w:val="3"/>
                <w:numId w:val="14"/>
              </w:numPr>
              <w:jc w:val="both"/>
            </w:pPr>
          </w:p>
        </w:tc>
        <w:tc>
          <w:tcPr>
            <w:tcW w:w="2268" w:type="dxa"/>
          </w:tcPr>
          <w:p w:rsidR="005C7E50" w:rsidRPr="00FF10A3" w:rsidRDefault="005C7E50" w:rsidP="005C7E50">
            <w:pPr>
              <w:jc w:val="center"/>
            </w:pPr>
            <w:r w:rsidRPr="00FF10A3">
              <w:t>Ikimok. ugd. grupė</w:t>
            </w:r>
          </w:p>
        </w:tc>
        <w:tc>
          <w:tcPr>
            <w:tcW w:w="2410" w:type="dxa"/>
          </w:tcPr>
          <w:p w:rsidR="005C7E50" w:rsidRPr="00FF10A3" w:rsidRDefault="005C7E50" w:rsidP="00355C61">
            <w:pPr>
              <w:jc w:val="center"/>
            </w:pPr>
            <w:r w:rsidRPr="00FF10A3">
              <w:t>Priešm. ugd. grupė</w:t>
            </w:r>
          </w:p>
        </w:tc>
      </w:tr>
      <w:tr w:rsidR="005C7E50" w:rsidRPr="00FF10A3" w:rsidTr="00FF10A3">
        <w:tc>
          <w:tcPr>
            <w:tcW w:w="817" w:type="dxa"/>
          </w:tcPr>
          <w:p w:rsidR="005C7E50" w:rsidRPr="00FF10A3" w:rsidRDefault="005C7E50" w:rsidP="00355C61">
            <w:pPr>
              <w:jc w:val="both"/>
            </w:pPr>
            <w:r w:rsidRPr="00FF10A3">
              <w:t>2019</w:t>
            </w:r>
          </w:p>
        </w:tc>
        <w:tc>
          <w:tcPr>
            <w:tcW w:w="2268" w:type="dxa"/>
          </w:tcPr>
          <w:p w:rsidR="005C7E50" w:rsidRPr="00FF10A3" w:rsidRDefault="00FA54F9" w:rsidP="004B55ED">
            <w:pPr>
              <w:jc w:val="center"/>
            </w:pPr>
            <w:r w:rsidRPr="00FF10A3">
              <w:t>7</w:t>
            </w:r>
          </w:p>
        </w:tc>
        <w:tc>
          <w:tcPr>
            <w:tcW w:w="2410" w:type="dxa"/>
          </w:tcPr>
          <w:p w:rsidR="005C7E50" w:rsidRPr="00FF10A3" w:rsidRDefault="00FA54F9" w:rsidP="004B55ED">
            <w:pPr>
              <w:jc w:val="center"/>
            </w:pPr>
            <w:r w:rsidRPr="00FF10A3">
              <w:t>4</w:t>
            </w:r>
          </w:p>
        </w:tc>
      </w:tr>
      <w:tr w:rsidR="005C7E50" w:rsidRPr="00FF10A3" w:rsidTr="00FF10A3">
        <w:tc>
          <w:tcPr>
            <w:tcW w:w="817" w:type="dxa"/>
          </w:tcPr>
          <w:p w:rsidR="005C7E50" w:rsidRPr="00FF10A3" w:rsidRDefault="005C7E50" w:rsidP="00355C61">
            <w:pPr>
              <w:jc w:val="both"/>
            </w:pPr>
            <w:r w:rsidRPr="00FF10A3">
              <w:t>2020</w:t>
            </w:r>
          </w:p>
        </w:tc>
        <w:tc>
          <w:tcPr>
            <w:tcW w:w="2268" w:type="dxa"/>
          </w:tcPr>
          <w:p w:rsidR="005C7E50" w:rsidRPr="00FF10A3" w:rsidRDefault="00365077" w:rsidP="004B55ED">
            <w:pPr>
              <w:jc w:val="center"/>
            </w:pPr>
            <w:r w:rsidRPr="00FF10A3">
              <w:t>9</w:t>
            </w:r>
          </w:p>
        </w:tc>
        <w:tc>
          <w:tcPr>
            <w:tcW w:w="2410" w:type="dxa"/>
          </w:tcPr>
          <w:p w:rsidR="005C7E50" w:rsidRPr="00FF10A3" w:rsidRDefault="00365077" w:rsidP="004B55ED">
            <w:pPr>
              <w:jc w:val="center"/>
            </w:pPr>
            <w:r w:rsidRPr="00FF10A3">
              <w:t>2</w:t>
            </w:r>
          </w:p>
        </w:tc>
      </w:tr>
    </w:tbl>
    <w:p w:rsidR="005C7E50" w:rsidRPr="00FF10A3" w:rsidRDefault="005C7E50" w:rsidP="005C7E50">
      <w:pPr>
        <w:jc w:val="both"/>
        <w:rPr>
          <w:color w:val="FF0000"/>
        </w:rPr>
      </w:pPr>
    </w:p>
    <w:p w:rsidR="005C7E50" w:rsidRPr="00FF10A3" w:rsidRDefault="005C7E50" w:rsidP="005C7E50">
      <w:pPr>
        <w:jc w:val="both"/>
      </w:pPr>
      <w:r w:rsidRPr="00FF10A3">
        <w:rPr>
          <w:color w:val="FF0000"/>
        </w:rPr>
        <w:tab/>
      </w:r>
      <w:r w:rsidRPr="00FF10A3">
        <w:t>Vaikų darželis „Pumpurėlis“</w:t>
      </w:r>
    </w:p>
    <w:tbl>
      <w:tblPr>
        <w:tblStyle w:val="Lentelstinklelis"/>
        <w:tblW w:w="0" w:type="auto"/>
        <w:tblLayout w:type="fixed"/>
        <w:tblLook w:val="04A0"/>
      </w:tblPr>
      <w:tblGrid>
        <w:gridCol w:w="817"/>
        <w:gridCol w:w="2410"/>
      </w:tblGrid>
      <w:tr w:rsidR="001A1C31" w:rsidRPr="00FF10A3" w:rsidTr="00FF10A3">
        <w:tc>
          <w:tcPr>
            <w:tcW w:w="817" w:type="dxa"/>
          </w:tcPr>
          <w:p w:rsidR="001A1C31" w:rsidRPr="00FF10A3" w:rsidRDefault="001A1C31" w:rsidP="00355C61">
            <w:pPr>
              <w:numPr>
                <w:ilvl w:val="3"/>
                <w:numId w:val="14"/>
              </w:numPr>
              <w:jc w:val="both"/>
            </w:pPr>
          </w:p>
        </w:tc>
        <w:tc>
          <w:tcPr>
            <w:tcW w:w="2410" w:type="dxa"/>
          </w:tcPr>
          <w:p w:rsidR="001A1C31" w:rsidRPr="00FF10A3" w:rsidRDefault="001A1C31" w:rsidP="00355C61">
            <w:pPr>
              <w:jc w:val="center"/>
            </w:pPr>
            <w:r w:rsidRPr="00FF10A3">
              <w:t>Ikimok. ugd. grupė</w:t>
            </w:r>
          </w:p>
        </w:tc>
      </w:tr>
      <w:tr w:rsidR="001A1C31" w:rsidRPr="00FF10A3" w:rsidTr="00FF10A3">
        <w:tc>
          <w:tcPr>
            <w:tcW w:w="817" w:type="dxa"/>
          </w:tcPr>
          <w:p w:rsidR="001A1C31" w:rsidRPr="00FF10A3" w:rsidRDefault="001A1C31" w:rsidP="00355C61">
            <w:pPr>
              <w:jc w:val="both"/>
            </w:pPr>
            <w:r w:rsidRPr="00FF10A3">
              <w:t>2019</w:t>
            </w:r>
          </w:p>
        </w:tc>
        <w:tc>
          <w:tcPr>
            <w:tcW w:w="2410" w:type="dxa"/>
          </w:tcPr>
          <w:p w:rsidR="001A1C31" w:rsidRPr="00FF10A3" w:rsidRDefault="001A1C31" w:rsidP="004B55ED">
            <w:pPr>
              <w:jc w:val="center"/>
            </w:pPr>
            <w:r w:rsidRPr="00FF10A3">
              <w:t>29</w:t>
            </w:r>
          </w:p>
        </w:tc>
      </w:tr>
      <w:tr w:rsidR="001A1C31" w:rsidRPr="00FF10A3" w:rsidTr="00FF10A3">
        <w:tc>
          <w:tcPr>
            <w:tcW w:w="817" w:type="dxa"/>
          </w:tcPr>
          <w:p w:rsidR="001A1C31" w:rsidRPr="00FF10A3" w:rsidRDefault="001A1C31" w:rsidP="00355C61">
            <w:pPr>
              <w:jc w:val="both"/>
            </w:pPr>
            <w:r w:rsidRPr="00FF10A3">
              <w:t>2020</w:t>
            </w:r>
          </w:p>
        </w:tc>
        <w:tc>
          <w:tcPr>
            <w:tcW w:w="2410" w:type="dxa"/>
          </w:tcPr>
          <w:p w:rsidR="001A1C31" w:rsidRPr="00FF10A3" w:rsidRDefault="00365077" w:rsidP="004B55ED">
            <w:pPr>
              <w:jc w:val="center"/>
            </w:pPr>
            <w:r w:rsidRPr="00FF10A3">
              <w:t>35</w:t>
            </w:r>
          </w:p>
        </w:tc>
      </w:tr>
    </w:tbl>
    <w:p w:rsidR="005C7E50" w:rsidRPr="00FF10A3" w:rsidRDefault="005C7E50" w:rsidP="005C7E50">
      <w:pPr>
        <w:jc w:val="both"/>
      </w:pPr>
    </w:p>
    <w:p w:rsidR="00D05983" w:rsidRPr="00FF10A3" w:rsidRDefault="00F82DEB" w:rsidP="00E621A1">
      <w:pPr>
        <w:jc w:val="both"/>
        <w:rPr>
          <w:b/>
        </w:rPr>
      </w:pPr>
      <w:r w:rsidRPr="00FF10A3">
        <w:rPr>
          <w:b/>
        </w:rPr>
        <w:t>5</w:t>
      </w:r>
      <w:r w:rsidR="00693AF4" w:rsidRPr="00FF10A3">
        <w:rPr>
          <w:b/>
        </w:rPr>
        <w:t>.4</w:t>
      </w:r>
      <w:r w:rsidR="00DB2809" w:rsidRPr="00FF10A3">
        <w:rPr>
          <w:b/>
        </w:rPr>
        <w:t xml:space="preserve">. </w:t>
      </w:r>
      <w:r w:rsidR="00333D9E" w:rsidRPr="00FF10A3">
        <w:rPr>
          <w:b/>
        </w:rPr>
        <w:t>Mokinių, įgijusių</w:t>
      </w:r>
      <w:r w:rsidR="0006373E" w:rsidRPr="00FF10A3">
        <w:rPr>
          <w:b/>
        </w:rPr>
        <w:t xml:space="preserve"> pradinį, pagr</w:t>
      </w:r>
      <w:r w:rsidR="00441842" w:rsidRPr="00FF10A3">
        <w:rPr>
          <w:b/>
        </w:rPr>
        <w:t>indinį ir vidurinį išsilavinimą</w:t>
      </w:r>
      <w:r w:rsidR="00333D9E" w:rsidRPr="00FF10A3">
        <w:rPr>
          <w:b/>
        </w:rPr>
        <w:t>, skaičius įstaigoje. Ugdytinių, užbaigusių ikimokyklinio ir priešmokyklinio ugdymo programas, skaičius įstaigoje</w:t>
      </w:r>
      <w:r w:rsidR="00692375" w:rsidRPr="00FF10A3">
        <w:rPr>
          <w:b/>
        </w:rPr>
        <w:t xml:space="preserve"> (duomenis pateikti lentelės forma)</w:t>
      </w:r>
      <w:r w:rsidR="00333D9E" w:rsidRPr="00FF10A3">
        <w:rPr>
          <w:b/>
        </w:rPr>
        <w:t>.</w:t>
      </w:r>
    </w:p>
    <w:p w:rsidR="00D05983" w:rsidRPr="00FF10A3" w:rsidRDefault="00D05983" w:rsidP="00FA6A21">
      <w:pPr>
        <w:jc w:val="both"/>
      </w:pPr>
      <w:r w:rsidRPr="00FF10A3">
        <w:t>Griškabūdžio gimnazija</w:t>
      </w:r>
    </w:p>
    <w:tbl>
      <w:tblPr>
        <w:tblStyle w:val="Lentelstinklelis"/>
        <w:tblW w:w="0" w:type="auto"/>
        <w:tblInd w:w="-318" w:type="dxa"/>
        <w:tblLayout w:type="fixed"/>
        <w:tblLook w:val="04A0"/>
      </w:tblPr>
      <w:tblGrid>
        <w:gridCol w:w="1419"/>
        <w:gridCol w:w="2409"/>
        <w:gridCol w:w="850"/>
        <w:gridCol w:w="851"/>
        <w:gridCol w:w="992"/>
      </w:tblGrid>
      <w:tr w:rsidR="00D05983" w:rsidRPr="00FF10A3" w:rsidTr="00FF10A3">
        <w:tc>
          <w:tcPr>
            <w:tcW w:w="1419" w:type="dxa"/>
          </w:tcPr>
          <w:p w:rsidR="00D05983" w:rsidRPr="00FF10A3" w:rsidRDefault="00D05983" w:rsidP="00355C61">
            <w:pPr>
              <w:numPr>
                <w:ilvl w:val="3"/>
                <w:numId w:val="14"/>
              </w:numPr>
              <w:jc w:val="both"/>
            </w:pPr>
          </w:p>
        </w:tc>
        <w:tc>
          <w:tcPr>
            <w:tcW w:w="2409" w:type="dxa"/>
          </w:tcPr>
          <w:p w:rsidR="00D05983" w:rsidRPr="00FF10A3" w:rsidRDefault="00D05983" w:rsidP="00355C61">
            <w:pPr>
              <w:jc w:val="center"/>
            </w:pPr>
            <w:r w:rsidRPr="00FF10A3">
              <w:t>Priešm. ugd. grupė</w:t>
            </w:r>
          </w:p>
        </w:tc>
        <w:tc>
          <w:tcPr>
            <w:tcW w:w="850" w:type="dxa"/>
          </w:tcPr>
          <w:p w:rsidR="00D05983" w:rsidRPr="00FF10A3" w:rsidRDefault="00D05983" w:rsidP="00355C61">
            <w:pPr>
              <w:jc w:val="center"/>
            </w:pPr>
            <w:r w:rsidRPr="00FF10A3">
              <w:t>4 klasė</w:t>
            </w:r>
          </w:p>
        </w:tc>
        <w:tc>
          <w:tcPr>
            <w:tcW w:w="851" w:type="dxa"/>
          </w:tcPr>
          <w:p w:rsidR="00D05983" w:rsidRPr="00FF10A3" w:rsidRDefault="00D05983" w:rsidP="00355C61">
            <w:pPr>
              <w:jc w:val="center"/>
            </w:pPr>
            <w:r w:rsidRPr="00FF10A3">
              <w:t>II klasė</w:t>
            </w:r>
          </w:p>
        </w:tc>
        <w:tc>
          <w:tcPr>
            <w:tcW w:w="992" w:type="dxa"/>
          </w:tcPr>
          <w:p w:rsidR="00D05983" w:rsidRPr="00FF10A3" w:rsidRDefault="00D05983" w:rsidP="00355C61">
            <w:pPr>
              <w:jc w:val="center"/>
            </w:pPr>
            <w:r w:rsidRPr="00FF10A3">
              <w:t>IV klasė</w:t>
            </w:r>
          </w:p>
        </w:tc>
      </w:tr>
      <w:tr w:rsidR="00D05983" w:rsidRPr="00FF10A3" w:rsidTr="00FF10A3">
        <w:tc>
          <w:tcPr>
            <w:tcW w:w="1419" w:type="dxa"/>
          </w:tcPr>
          <w:p w:rsidR="00D05983" w:rsidRPr="00FF10A3" w:rsidRDefault="00D05983" w:rsidP="00355C61">
            <w:pPr>
              <w:jc w:val="both"/>
            </w:pPr>
            <w:r w:rsidRPr="00FF10A3">
              <w:t>2019-2020 m. m.</w:t>
            </w:r>
          </w:p>
        </w:tc>
        <w:tc>
          <w:tcPr>
            <w:tcW w:w="2409" w:type="dxa"/>
          </w:tcPr>
          <w:p w:rsidR="00D05983" w:rsidRPr="00FF10A3" w:rsidRDefault="00D05983" w:rsidP="00513E95">
            <w:pPr>
              <w:jc w:val="both"/>
            </w:pPr>
            <w:r w:rsidRPr="00FF10A3">
              <w:t>1</w:t>
            </w:r>
            <w:r w:rsidR="00513E95" w:rsidRPr="00FF10A3">
              <w:t>7</w:t>
            </w:r>
          </w:p>
        </w:tc>
        <w:tc>
          <w:tcPr>
            <w:tcW w:w="850" w:type="dxa"/>
          </w:tcPr>
          <w:p w:rsidR="00D05983" w:rsidRPr="00FF10A3" w:rsidRDefault="00513E95" w:rsidP="00355C61">
            <w:pPr>
              <w:jc w:val="both"/>
            </w:pPr>
            <w:r w:rsidRPr="00FF10A3">
              <w:t>18</w:t>
            </w:r>
          </w:p>
        </w:tc>
        <w:tc>
          <w:tcPr>
            <w:tcW w:w="851" w:type="dxa"/>
          </w:tcPr>
          <w:p w:rsidR="00D05983" w:rsidRPr="00FF10A3" w:rsidRDefault="00513E95" w:rsidP="00355C61">
            <w:pPr>
              <w:jc w:val="both"/>
            </w:pPr>
            <w:r w:rsidRPr="00FF10A3">
              <w:t>29</w:t>
            </w:r>
          </w:p>
        </w:tc>
        <w:tc>
          <w:tcPr>
            <w:tcW w:w="992" w:type="dxa"/>
          </w:tcPr>
          <w:p w:rsidR="00D05983" w:rsidRPr="00FF10A3" w:rsidRDefault="00D05983" w:rsidP="00355C61">
            <w:pPr>
              <w:jc w:val="both"/>
            </w:pPr>
            <w:r w:rsidRPr="00FF10A3">
              <w:t>27</w:t>
            </w:r>
          </w:p>
        </w:tc>
      </w:tr>
    </w:tbl>
    <w:p w:rsidR="00D05983" w:rsidRPr="00FF10A3" w:rsidRDefault="00D05983" w:rsidP="00D05983">
      <w:pPr>
        <w:numPr>
          <w:ilvl w:val="3"/>
          <w:numId w:val="14"/>
        </w:numPr>
        <w:jc w:val="both"/>
      </w:pPr>
    </w:p>
    <w:p w:rsidR="00D05983" w:rsidRPr="00FF10A3" w:rsidRDefault="00D05983" w:rsidP="00FA6A21">
      <w:pPr>
        <w:jc w:val="both"/>
      </w:pPr>
      <w:r w:rsidRPr="00FF10A3">
        <w:t>Žvirgždaičių pradinio ugdymo skyrius</w:t>
      </w:r>
    </w:p>
    <w:tbl>
      <w:tblPr>
        <w:tblStyle w:val="Lentelstinklelis"/>
        <w:tblW w:w="0" w:type="auto"/>
        <w:tblInd w:w="-318" w:type="dxa"/>
        <w:tblLayout w:type="fixed"/>
        <w:tblLook w:val="04A0"/>
      </w:tblPr>
      <w:tblGrid>
        <w:gridCol w:w="1419"/>
        <w:gridCol w:w="2409"/>
        <w:gridCol w:w="2410"/>
      </w:tblGrid>
      <w:tr w:rsidR="00D05983" w:rsidRPr="00FF10A3" w:rsidTr="00FF10A3">
        <w:tc>
          <w:tcPr>
            <w:tcW w:w="1419" w:type="dxa"/>
          </w:tcPr>
          <w:p w:rsidR="00D05983" w:rsidRPr="00FF10A3" w:rsidRDefault="00D05983" w:rsidP="00355C61">
            <w:pPr>
              <w:numPr>
                <w:ilvl w:val="3"/>
                <w:numId w:val="14"/>
              </w:numPr>
              <w:jc w:val="both"/>
            </w:pPr>
          </w:p>
        </w:tc>
        <w:tc>
          <w:tcPr>
            <w:tcW w:w="2409" w:type="dxa"/>
          </w:tcPr>
          <w:p w:rsidR="00D05983" w:rsidRPr="00FF10A3" w:rsidRDefault="00D05983" w:rsidP="00355C61">
            <w:pPr>
              <w:jc w:val="center"/>
            </w:pPr>
            <w:r w:rsidRPr="00FF10A3">
              <w:t>Ikimok. ugd. grupė</w:t>
            </w:r>
          </w:p>
        </w:tc>
        <w:tc>
          <w:tcPr>
            <w:tcW w:w="2410" w:type="dxa"/>
          </w:tcPr>
          <w:p w:rsidR="00D05983" w:rsidRPr="00FF10A3" w:rsidRDefault="00D05983" w:rsidP="00355C61">
            <w:pPr>
              <w:jc w:val="center"/>
            </w:pPr>
            <w:r w:rsidRPr="00FF10A3">
              <w:t>Priešm. ugd. grupė</w:t>
            </w:r>
          </w:p>
        </w:tc>
      </w:tr>
      <w:tr w:rsidR="00D05983" w:rsidRPr="00FF10A3" w:rsidTr="00FF10A3">
        <w:tc>
          <w:tcPr>
            <w:tcW w:w="1419" w:type="dxa"/>
          </w:tcPr>
          <w:p w:rsidR="00D05983" w:rsidRPr="00FF10A3" w:rsidRDefault="00D05983" w:rsidP="00355C61">
            <w:pPr>
              <w:jc w:val="both"/>
            </w:pPr>
            <w:r w:rsidRPr="00FF10A3">
              <w:t>2019-2020 m. m.</w:t>
            </w:r>
          </w:p>
        </w:tc>
        <w:tc>
          <w:tcPr>
            <w:tcW w:w="2409" w:type="dxa"/>
          </w:tcPr>
          <w:p w:rsidR="00D05983" w:rsidRPr="00FF10A3" w:rsidRDefault="00D05983" w:rsidP="004B55ED">
            <w:pPr>
              <w:jc w:val="center"/>
            </w:pPr>
            <w:r w:rsidRPr="00FF10A3">
              <w:t>2</w:t>
            </w:r>
          </w:p>
        </w:tc>
        <w:tc>
          <w:tcPr>
            <w:tcW w:w="2410" w:type="dxa"/>
          </w:tcPr>
          <w:p w:rsidR="00D05983" w:rsidRPr="00FF10A3" w:rsidRDefault="00D05983" w:rsidP="004B55ED">
            <w:pPr>
              <w:jc w:val="center"/>
            </w:pPr>
            <w:r w:rsidRPr="00FF10A3">
              <w:t>4</w:t>
            </w:r>
          </w:p>
        </w:tc>
      </w:tr>
    </w:tbl>
    <w:p w:rsidR="006D3B2C" w:rsidRPr="00FF10A3" w:rsidRDefault="006D3B2C" w:rsidP="006D3B2C">
      <w:pPr>
        <w:jc w:val="both"/>
      </w:pPr>
    </w:p>
    <w:p w:rsidR="006D3B2C" w:rsidRPr="00FF10A3" w:rsidRDefault="00FA6A21" w:rsidP="006D3B2C">
      <w:pPr>
        <w:jc w:val="both"/>
      </w:pPr>
      <w:r w:rsidRPr="00FF10A3">
        <w:t>Paluobių mokykla-daugiafunkcis centras</w:t>
      </w:r>
    </w:p>
    <w:tbl>
      <w:tblPr>
        <w:tblStyle w:val="Lentelstinklelis"/>
        <w:tblW w:w="0" w:type="auto"/>
        <w:tblInd w:w="-318" w:type="dxa"/>
        <w:tblLayout w:type="fixed"/>
        <w:tblLook w:val="04A0"/>
      </w:tblPr>
      <w:tblGrid>
        <w:gridCol w:w="1419"/>
        <w:gridCol w:w="2551"/>
        <w:gridCol w:w="2410"/>
      </w:tblGrid>
      <w:tr w:rsidR="006D3B2C" w:rsidRPr="00FF10A3" w:rsidTr="00FF10A3">
        <w:tc>
          <w:tcPr>
            <w:tcW w:w="1419" w:type="dxa"/>
          </w:tcPr>
          <w:p w:rsidR="006D3B2C" w:rsidRPr="00FF10A3" w:rsidRDefault="006D3B2C" w:rsidP="00986084">
            <w:pPr>
              <w:numPr>
                <w:ilvl w:val="3"/>
                <w:numId w:val="14"/>
              </w:numPr>
              <w:jc w:val="both"/>
            </w:pPr>
          </w:p>
        </w:tc>
        <w:tc>
          <w:tcPr>
            <w:tcW w:w="2551" w:type="dxa"/>
          </w:tcPr>
          <w:p w:rsidR="006D3B2C" w:rsidRPr="00FF10A3" w:rsidRDefault="006D3B2C" w:rsidP="00986084">
            <w:pPr>
              <w:jc w:val="center"/>
            </w:pPr>
            <w:r w:rsidRPr="00FF10A3">
              <w:t>Ikimok. ugd. grupė</w:t>
            </w:r>
          </w:p>
        </w:tc>
        <w:tc>
          <w:tcPr>
            <w:tcW w:w="2410" w:type="dxa"/>
          </w:tcPr>
          <w:p w:rsidR="006D3B2C" w:rsidRPr="00FF10A3" w:rsidRDefault="006D3B2C" w:rsidP="00986084">
            <w:pPr>
              <w:jc w:val="center"/>
            </w:pPr>
            <w:r w:rsidRPr="00FF10A3">
              <w:t>Priešm. ugd. grupė</w:t>
            </w:r>
          </w:p>
        </w:tc>
      </w:tr>
      <w:tr w:rsidR="006D3B2C" w:rsidRPr="00FF10A3" w:rsidTr="00FF10A3">
        <w:tc>
          <w:tcPr>
            <w:tcW w:w="1419" w:type="dxa"/>
          </w:tcPr>
          <w:p w:rsidR="006D3B2C" w:rsidRPr="00FF10A3" w:rsidRDefault="006D3B2C" w:rsidP="00986084">
            <w:pPr>
              <w:jc w:val="both"/>
            </w:pPr>
            <w:r w:rsidRPr="00FF10A3">
              <w:t>2019-2020 m. m.</w:t>
            </w:r>
          </w:p>
        </w:tc>
        <w:tc>
          <w:tcPr>
            <w:tcW w:w="2551" w:type="dxa"/>
          </w:tcPr>
          <w:p w:rsidR="006D3B2C" w:rsidRPr="00FF10A3" w:rsidRDefault="00FA6A21" w:rsidP="004B55ED">
            <w:pPr>
              <w:jc w:val="center"/>
            </w:pPr>
            <w:r w:rsidRPr="00FF10A3">
              <w:t>7</w:t>
            </w:r>
          </w:p>
        </w:tc>
        <w:tc>
          <w:tcPr>
            <w:tcW w:w="2410" w:type="dxa"/>
          </w:tcPr>
          <w:p w:rsidR="006D3B2C" w:rsidRPr="00FF10A3" w:rsidRDefault="006D3B2C" w:rsidP="004B55ED">
            <w:pPr>
              <w:jc w:val="center"/>
            </w:pPr>
            <w:r w:rsidRPr="00FF10A3">
              <w:t>4</w:t>
            </w:r>
          </w:p>
        </w:tc>
      </w:tr>
    </w:tbl>
    <w:p w:rsidR="006D3B2C" w:rsidRPr="00FF10A3" w:rsidRDefault="006D3B2C" w:rsidP="00D05983">
      <w:pPr>
        <w:jc w:val="both"/>
      </w:pPr>
    </w:p>
    <w:p w:rsidR="00D05983" w:rsidRPr="00FF10A3" w:rsidRDefault="00D05983" w:rsidP="00D05983">
      <w:pPr>
        <w:jc w:val="both"/>
      </w:pPr>
      <w:r w:rsidRPr="00FF10A3">
        <w:t>Vaikų darželis „Pumpurėlis“</w:t>
      </w:r>
    </w:p>
    <w:tbl>
      <w:tblPr>
        <w:tblStyle w:val="Lentelstinklelis"/>
        <w:tblW w:w="0" w:type="auto"/>
        <w:tblInd w:w="-318" w:type="dxa"/>
        <w:tblLayout w:type="fixed"/>
        <w:tblLook w:val="04A0"/>
      </w:tblPr>
      <w:tblGrid>
        <w:gridCol w:w="1419"/>
        <w:gridCol w:w="2551"/>
      </w:tblGrid>
      <w:tr w:rsidR="00D05983" w:rsidRPr="00FF10A3" w:rsidTr="00FF10A3">
        <w:tc>
          <w:tcPr>
            <w:tcW w:w="1419" w:type="dxa"/>
          </w:tcPr>
          <w:p w:rsidR="00D05983" w:rsidRPr="00FF10A3" w:rsidRDefault="00D05983" w:rsidP="00355C61">
            <w:pPr>
              <w:numPr>
                <w:ilvl w:val="3"/>
                <w:numId w:val="14"/>
              </w:numPr>
              <w:jc w:val="both"/>
            </w:pPr>
          </w:p>
        </w:tc>
        <w:tc>
          <w:tcPr>
            <w:tcW w:w="2551" w:type="dxa"/>
          </w:tcPr>
          <w:p w:rsidR="00D05983" w:rsidRPr="00FF10A3" w:rsidRDefault="00D05983" w:rsidP="00355C61">
            <w:pPr>
              <w:jc w:val="center"/>
            </w:pPr>
            <w:r w:rsidRPr="00FF10A3">
              <w:t>Ikimok. ugd. grupė</w:t>
            </w:r>
          </w:p>
        </w:tc>
      </w:tr>
      <w:tr w:rsidR="00D05983" w:rsidRPr="00FF10A3" w:rsidTr="00FF10A3">
        <w:tc>
          <w:tcPr>
            <w:tcW w:w="1419" w:type="dxa"/>
          </w:tcPr>
          <w:p w:rsidR="00D05983" w:rsidRPr="00FF10A3" w:rsidRDefault="00D05983" w:rsidP="00355C61">
            <w:pPr>
              <w:jc w:val="both"/>
            </w:pPr>
            <w:r w:rsidRPr="00FF10A3">
              <w:t>2019-2020 m. m.</w:t>
            </w:r>
          </w:p>
        </w:tc>
        <w:tc>
          <w:tcPr>
            <w:tcW w:w="2551" w:type="dxa"/>
          </w:tcPr>
          <w:p w:rsidR="00D05983" w:rsidRPr="00FF10A3" w:rsidRDefault="00B91495" w:rsidP="004B55ED">
            <w:pPr>
              <w:jc w:val="center"/>
            </w:pPr>
            <w:r w:rsidRPr="00FF10A3">
              <w:t>33</w:t>
            </w:r>
          </w:p>
        </w:tc>
      </w:tr>
    </w:tbl>
    <w:p w:rsidR="00D05983" w:rsidRPr="00FF10A3" w:rsidRDefault="00D05983" w:rsidP="00D05983">
      <w:pPr>
        <w:jc w:val="both"/>
        <w:rPr>
          <w:u w:val="single"/>
        </w:rPr>
      </w:pPr>
    </w:p>
    <w:p w:rsidR="0006373E" w:rsidRPr="00FF10A3" w:rsidRDefault="00F82DEB" w:rsidP="00E621A1">
      <w:pPr>
        <w:jc w:val="both"/>
        <w:rPr>
          <w:b/>
        </w:rPr>
      </w:pPr>
      <w:r w:rsidRPr="00FF10A3">
        <w:rPr>
          <w:b/>
        </w:rPr>
        <w:t>5</w:t>
      </w:r>
      <w:r w:rsidR="00693AF4" w:rsidRPr="00FF10A3">
        <w:rPr>
          <w:b/>
        </w:rPr>
        <w:t>.5</w:t>
      </w:r>
      <w:r w:rsidR="00DB2809" w:rsidRPr="00FF10A3">
        <w:rPr>
          <w:b/>
        </w:rPr>
        <w:t>. P</w:t>
      </w:r>
      <w:r w:rsidR="00660166" w:rsidRPr="00FF10A3">
        <w:rPr>
          <w:b/>
        </w:rPr>
        <w:t>agrindinio ugdymo pasiekimų patikrinimo,  brandos egzaminų ir stojimo į aukštąsias mokyklas rezultatai</w:t>
      </w:r>
      <w:r w:rsidR="00B53FFF" w:rsidRPr="00FF10A3">
        <w:rPr>
          <w:b/>
        </w:rPr>
        <w:t xml:space="preserve"> (duomenis pateikti lentelės forma)</w:t>
      </w:r>
      <w:r w:rsidR="00C1280C" w:rsidRPr="00FF10A3">
        <w:rPr>
          <w:b/>
        </w:rPr>
        <w:t>.</w:t>
      </w:r>
    </w:p>
    <w:p w:rsidR="00E05EC5" w:rsidRPr="00FF10A3" w:rsidRDefault="00E05EC5" w:rsidP="00E05EC5">
      <w:pPr>
        <w:pStyle w:val="Sraopastraipa"/>
        <w:spacing w:after="200" w:line="276" w:lineRule="auto"/>
        <w:ind w:left="1440"/>
        <w:rPr>
          <w:rFonts w:eastAsia="Calibri"/>
        </w:rPr>
      </w:pPr>
      <w:r w:rsidRPr="00FF10A3">
        <w:rPr>
          <w:rFonts w:eastAsia="Calibri"/>
        </w:rPr>
        <w:t>Mokyklinių brandos egzaminų rezultatai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416"/>
        <w:gridCol w:w="1190"/>
        <w:gridCol w:w="1150"/>
        <w:gridCol w:w="712"/>
        <w:gridCol w:w="713"/>
        <w:gridCol w:w="713"/>
        <w:gridCol w:w="713"/>
        <w:gridCol w:w="663"/>
        <w:gridCol w:w="646"/>
        <w:gridCol w:w="667"/>
      </w:tblGrid>
      <w:tr w:rsidR="00E05EC5" w:rsidRPr="00FF10A3" w:rsidTr="00BF3A79">
        <w:tc>
          <w:tcPr>
            <w:tcW w:w="1362" w:type="dxa"/>
            <w:tcBorders>
              <w:top w:val="single" w:sz="4" w:space="0" w:color="auto"/>
              <w:left w:val="single" w:sz="4" w:space="0" w:color="auto"/>
              <w:bottom w:val="single" w:sz="4" w:space="0" w:color="auto"/>
              <w:right w:val="single" w:sz="4" w:space="0" w:color="auto"/>
            </w:tcBorders>
          </w:tcPr>
          <w:p w:rsidR="00E05EC5" w:rsidRPr="00FF10A3" w:rsidRDefault="00E05EC5" w:rsidP="0082430C">
            <w:pPr>
              <w:ind w:left="720"/>
              <w:rPr>
                <w:rFonts w:eastAsia="Calibri"/>
              </w:rPr>
            </w:pPr>
          </w:p>
        </w:tc>
        <w:tc>
          <w:tcPr>
            <w:tcW w:w="1238"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Registruota</w:t>
            </w:r>
          </w:p>
        </w:tc>
        <w:tc>
          <w:tcPr>
            <w:tcW w:w="1028" w:type="dxa"/>
            <w:tcBorders>
              <w:top w:val="single" w:sz="4" w:space="0" w:color="auto"/>
              <w:left w:val="single" w:sz="4" w:space="0" w:color="auto"/>
              <w:bottom w:val="single" w:sz="4" w:space="0" w:color="auto"/>
              <w:right w:val="single" w:sz="4" w:space="0" w:color="auto"/>
            </w:tcBorders>
          </w:tcPr>
          <w:p w:rsidR="00E05EC5" w:rsidRPr="00FF10A3" w:rsidRDefault="00E05EC5">
            <w:pPr>
              <w:jc w:val="center"/>
              <w:rPr>
                <w:rFonts w:eastAsia="Calibri"/>
                <w:b/>
              </w:rPr>
            </w:pPr>
            <w:r w:rsidRPr="00FF10A3">
              <w:rPr>
                <w:rFonts w:eastAsia="Calibri"/>
                <w:b/>
              </w:rPr>
              <w:t>Neatvyko</w:t>
            </w:r>
          </w:p>
        </w:tc>
        <w:tc>
          <w:tcPr>
            <w:tcW w:w="994" w:type="dxa"/>
            <w:tcBorders>
              <w:top w:val="single" w:sz="4" w:space="0" w:color="auto"/>
              <w:left w:val="single" w:sz="4" w:space="0" w:color="auto"/>
              <w:bottom w:val="single" w:sz="4" w:space="0" w:color="auto"/>
              <w:right w:val="single" w:sz="4" w:space="0" w:color="auto"/>
            </w:tcBorders>
          </w:tcPr>
          <w:p w:rsidR="00E05EC5" w:rsidRPr="00FF10A3" w:rsidRDefault="00E05EC5">
            <w:pPr>
              <w:jc w:val="center"/>
              <w:rPr>
                <w:rFonts w:eastAsia="Calibri"/>
                <w:b/>
              </w:rPr>
            </w:pPr>
            <w:r w:rsidRPr="00FF10A3">
              <w:rPr>
                <w:rFonts w:eastAsia="Calibri"/>
                <w:b/>
              </w:rPr>
              <w:t>Neišlaikė</w:t>
            </w:r>
          </w:p>
        </w:tc>
        <w:tc>
          <w:tcPr>
            <w:tcW w:w="788"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4</w:t>
            </w:r>
          </w:p>
        </w:tc>
        <w:tc>
          <w:tcPr>
            <w:tcW w:w="78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5</w:t>
            </w:r>
          </w:p>
        </w:tc>
        <w:tc>
          <w:tcPr>
            <w:tcW w:w="78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6</w:t>
            </w:r>
          </w:p>
        </w:tc>
        <w:tc>
          <w:tcPr>
            <w:tcW w:w="78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7</w:t>
            </w:r>
          </w:p>
        </w:tc>
        <w:tc>
          <w:tcPr>
            <w:tcW w:w="72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8</w:t>
            </w:r>
          </w:p>
        </w:tc>
        <w:tc>
          <w:tcPr>
            <w:tcW w:w="70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9</w:t>
            </w:r>
          </w:p>
        </w:tc>
        <w:tc>
          <w:tcPr>
            <w:tcW w:w="70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10</w:t>
            </w:r>
          </w:p>
        </w:tc>
      </w:tr>
      <w:tr w:rsidR="00E05EC5" w:rsidRPr="00FF10A3" w:rsidTr="00BF3A79">
        <w:tc>
          <w:tcPr>
            <w:tcW w:w="1362"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Lietuvių k.</w:t>
            </w:r>
          </w:p>
        </w:tc>
        <w:tc>
          <w:tcPr>
            <w:tcW w:w="1238"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12</w:t>
            </w:r>
          </w:p>
        </w:tc>
        <w:tc>
          <w:tcPr>
            <w:tcW w:w="1028"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w:t>
            </w:r>
          </w:p>
        </w:tc>
        <w:tc>
          <w:tcPr>
            <w:tcW w:w="994"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w:t>
            </w:r>
          </w:p>
        </w:tc>
        <w:tc>
          <w:tcPr>
            <w:tcW w:w="788"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2</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3</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4</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2</w:t>
            </w:r>
          </w:p>
        </w:tc>
        <w:tc>
          <w:tcPr>
            <w:tcW w:w="72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583410" w:rsidP="00BF3A79">
            <w:pPr>
              <w:jc w:val="center"/>
              <w:rPr>
                <w:rFonts w:eastAsia="Calibri"/>
              </w:rPr>
            </w:pPr>
            <w:r w:rsidRPr="00FF10A3">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r>
      <w:tr w:rsidR="00E05EC5" w:rsidRPr="00FF10A3" w:rsidTr="00BF3A79">
        <w:tc>
          <w:tcPr>
            <w:tcW w:w="1362"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 xml:space="preserve">Menai </w:t>
            </w:r>
          </w:p>
        </w:tc>
        <w:tc>
          <w:tcPr>
            <w:tcW w:w="1238"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4</w:t>
            </w:r>
          </w:p>
        </w:tc>
        <w:tc>
          <w:tcPr>
            <w:tcW w:w="1028"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w:t>
            </w:r>
          </w:p>
        </w:tc>
        <w:tc>
          <w:tcPr>
            <w:tcW w:w="994"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w:t>
            </w:r>
          </w:p>
        </w:tc>
        <w:tc>
          <w:tcPr>
            <w:tcW w:w="788"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2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r>
      <w:tr w:rsidR="00E05EC5" w:rsidRPr="00FF10A3" w:rsidTr="00BF3A79">
        <w:tc>
          <w:tcPr>
            <w:tcW w:w="1362" w:type="dxa"/>
            <w:tcBorders>
              <w:top w:val="single" w:sz="4" w:space="0" w:color="auto"/>
              <w:left w:val="single" w:sz="4" w:space="0" w:color="auto"/>
              <w:bottom w:val="single" w:sz="4" w:space="0" w:color="auto"/>
              <w:right w:val="single" w:sz="4" w:space="0" w:color="auto"/>
            </w:tcBorders>
          </w:tcPr>
          <w:p w:rsidR="00E05EC5" w:rsidRPr="00FF10A3" w:rsidRDefault="00E05EC5">
            <w:pPr>
              <w:rPr>
                <w:rFonts w:eastAsia="Calibri"/>
              </w:rPr>
            </w:pPr>
            <w:r w:rsidRPr="00FF10A3">
              <w:rPr>
                <w:rFonts w:eastAsia="Calibri"/>
              </w:rPr>
              <w:t>Technologijos</w:t>
            </w:r>
          </w:p>
        </w:tc>
        <w:tc>
          <w:tcPr>
            <w:tcW w:w="1238"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7</w:t>
            </w:r>
          </w:p>
        </w:tc>
        <w:tc>
          <w:tcPr>
            <w:tcW w:w="1028"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w:t>
            </w:r>
          </w:p>
        </w:tc>
        <w:tc>
          <w:tcPr>
            <w:tcW w:w="994"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w:t>
            </w:r>
          </w:p>
        </w:tc>
        <w:tc>
          <w:tcPr>
            <w:tcW w:w="788"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1</w:t>
            </w:r>
          </w:p>
        </w:tc>
        <w:tc>
          <w:tcPr>
            <w:tcW w:w="78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2</w:t>
            </w:r>
          </w:p>
        </w:tc>
        <w:tc>
          <w:tcPr>
            <w:tcW w:w="729" w:type="dxa"/>
            <w:tcBorders>
              <w:top w:val="single" w:sz="4" w:space="0" w:color="auto"/>
              <w:left w:val="single" w:sz="4" w:space="0" w:color="auto"/>
              <w:bottom w:val="single" w:sz="4" w:space="0" w:color="auto"/>
              <w:right w:val="single" w:sz="4" w:space="0" w:color="auto"/>
            </w:tcBorders>
          </w:tcPr>
          <w:p w:rsidR="00E05EC5" w:rsidRPr="00FF10A3" w:rsidRDefault="00497A14" w:rsidP="00BF3A79">
            <w:pPr>
              <w:jc w:val="center"/>
              <w:rPr>
                <w:rFonts w:eastAsia="Calibri"/>
              </w:rPr>
            </w:pPr>
            <w:r w:rsidRPr="00FF10A3">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E05EC5" w:rsidRPr="00FF10A3" w:rsidRDefault="00430E22" w:rsidP="00BF3A79">
            <w:pPr>
              <w:jc w:val="center"/>
              <w:rPr>
                <w:rFonts w:eastAsia="Calibri"/>
              </w:rPr>
            </w:pPr>
            <w:r w:rsidRPr="00FF10A3">
              <w:rPr>
                <w:rFonts w:eastAsia="Calibri"/>
              </w:rPr>
              <w:t>3</w:t>
            </w:r>
          </w:p>
        </w:tc>
      </w:tr>
      <w:tr w:rsidR="00FF6FE3" w:rsidRPr="00FF10A3" w:rsidTr="00BF3A79">
        <w:tc>
          <w:tcPr>
            <w:tcW w:w="1362" w:type="dxa"/>
            <w:tcBorders>
              <w:top w:val="single" w:sz="4" w:space="0" w:color="auto"/>
              <w:left w:val="single" w:sz="4" w:space="0" w:color="auto"/>
              <w:bottom w:val="single" w:sz="4" w:space="0" w:color="auto"/>
              <w:right w:val="single" w:sz="4" w:space="0" w:color="auto"/>
            </w:tcBorders>
          </w:tcPr>
          <w:p w:rsidR="00FF6FE3" w:rsidRPr="00FF10A3" w:rsidRDefault="00FF6FE3">
            <w:pPr>
              <w:rPr>
                <w:rFonts w:eastAsia="Calibri"/>
              </w:rPr>
            </w:pPr>
            <w:r w:rsidRPr="00FF10A3">
              <w:rPr>
                <w:rFonts w:eastAsia="Calibri"/>
              </w:rPr>
              <w:t>Lietuvių k.</w:t>
            </w:r>
          </w:p>
          <w:p w:rsidR="00FF6FE3" w:rsidRPr="00FF10A3" w:rsidRDefault="00FF6FE3">
            <w:pPr>
              <w:rPr>
                <w:rFonts w:eastAsia="Calibri"/>
              </w:rPr>
            </w:pPr>
            <w:r w:rsidRPr="00FF10A3">
              <w:rPr>
                <w:rFonts w:eastAsia="Calibri"/>
              </w:rPr>
              <w:t>(Pakartotinė sesija)</w:t>
            </w:r>
          </w:p>
        </w:tc>
        <w:tc>
          <w:tcPr>
            <w:tcW w:w="1238" w:type="dxa"/>
            <w:tcBorders>
              <w:top w:val="single" w:sz="4" w:space="0" w:color="auto"/>
              <w:left w:val="single" w:sz="4" w:space="0" w:color="auto"/>
              <w:bottom w:val="single" w:sz="4" w:space="0" w:color="auto"/>
              <w:right w:val="single" w:sz="4" w:space="0" w:color="auto"/>
            </w:tcBorders>
          </w:tcPr>
          <w:p w:rsidR="00FF6FE3" w:rsidRPr="00FF10A3" w:rsidRDefault="00FF6FE3" w:rsidP="00BF3A79">
            <w:pPr>
              <w:jc w:val="center"/>
              <w:rPr>
                <w:rFonts w:eastAsia="Calibri"/>
              </w:rPr>
            </w:pPr>
            <w:r w:rsidRPr="00FF10A3">
              <w:rPr>
                <w:rFonts w:eastAsia="Calibri"/>
              </w:rPr>
              <w:t>1</w:t>
            </w:r>
          </w:p>
        </w:tc>
        <w:tc>
          <w:tcPr>
            <w:tcW w:w="1028" w:type="dxa"/>
            <w:tcBorders>
              <w:top w:val="single" w:sz="4" w:space="0" w:color="auto"/>
              <w:left w:val="single" w:sz="4" w:space="0" w:color="auto"/>
              <w:bottom w:val="single" w:sz="4" w:space="0" w:color="auto"/>
              <w:right w:val="single" w:sz="4" w:space="0" w:color="auto"/>
            </w:tcBorders>
          </w:tcPr>
          <w:p w:rsidR="00FF6FE3" w:rsidRPr="00FF10A3" w:rsidRDefault="00FF6FE3" w:rsidP="00BF3A79">
            <w:pPr>
              <w:jc w:val="center"/>
              <w:rPr>
                <w:rFonts w:eastAsia="Calibri"/>
              </w:rPr>
            </w:pPr>
            <w:r w:rsidRPr="00FF10A3">
              <w:rPr>
                <w:rFonts w:eastAsia="Calibri"/>
              </w:rPr>
              <w:t>-</w:t>
            </w:r>
          </w:p>
        </w:tc>
        <w:tc>
          <w:tcPr>
            <w:tcW w:w="994" w:type="dxa"/>
            <w:tcBorders>
              <w:top w:val="single" w:sz="4" w:space="0" w:color="auto"/>
              <w:left w:val="single" w:sz="4" w:space="0" w:color="auto"/>
              <w:bottom w:val="single" w:sz="4" w:space="0" w:color="auto"/>
              <w:right w:val="single" w:sz="4" w:space="0" w:color="auto"/>
            </w:tcBorders>
          </w:tcPr>
          <w:p w:rsidR="00FF6FE3" w:rsidRPr="00FF10A3" w:rsidRDefault="00FF6FE3" w:rsidP="00BF3A79">
            <w:pPr>
              <w:jc w:val="center"/>
              <w:rPr>
                <w:rFonts w:eastAsia="Calibri"/>
              </w:rPr>
            </w:pPr>
            <w:r w:rsidRPr="00FF10A3">
              <w:rPr>
                <w:rFonts w:eastAsia="Calibri"/>
              </w:rPr>
              <w:t>-</w:t>
            </w:r>
          </w:p>
        </w:tc>
        <w:tc>
          <w:tcPr>
            <w:tcW w:w="788"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c>
          <w:tcPr>
            <w:tcW w:w="789"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c>
          <w:tcPr>
            <w:tcW w:w="729" w:type="dxa"/>
            <w:tcBorders>
              <w:top w:val="single" w:sz="4" w:space="0" w:color="auto"/>
              <w:left w:val="single" w:sz="4" w:space="0" w:color="auto"/>
              <w:bottom w:val="single" w:sz="4" w:space="0" w:color="auto"/>
              <w:right w:val="single" w:sz="4" w:space="0" w:color="auto"/>
            </w:tcBorders>
          </w:tcPr>
          <w:p w:rsidR="00FF6FE3" w:rsidRPr="00FF10A3" w:rsidRDefault="00FF6FE3" w:rsidP="00BF3A79">
            <w:pPr>
              <w:jc w:val="center"/>
              <w:rPr>
                <w:rFonts w:eastAsia="Calibri"/>
              </w:rPr>
            </w:pPr>
            <w:r w:rsidRPr="00FF10A3">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FF6FE3" w:rsidRPr="00FF10A3" w:rsidRDefault="00497A14" w:rsidP="00BF3A79">
            <w:pPr>
              <w:jc w:val="center"/>
              <w:rPr>
                <w:rFonts w:eastAsia="Calibri"/>
              </w:rPr>
            </w:pPr>
            <w:r w:rsidRPr="00FF10A3">
              <w:rPr>
                <w:rFonts w:eastAsia="Calibri"/>
              </w:rPr>
              <w:t>-</w:t>
            </w:r>
          </w:p>
        </w:tc>
      </w:tr>
    </w:tbl>
    <w:p w:rsidR="00E05EC5" w:rsidRPr="00FF10A3" w:rsidRDefault="00E05EC5" w:rsidP="004B55ED">
      <w:pPr>
        <w:spacing w:after="200" w:line="276" w:lineRule="auto"/>
        <w:rPr>
          <w:rFonts w:eastAsia="Calibri"/>
          <w:u w:val="single"/>
        </w:rPr>
      </w:pPr>
    </w:p>
    <w:p w:rsidR="00E05EC5" w:rsidRPr="00FF10A3" w:rsidRDefault="00E05EC5" w:rsidP="00E05EC5">
      <w:pPr>
        <w:spacing w:after="200" w:line="276" w:lineRule="auto"/>
        <w:ind w:firstLine="720"/>
        <w:rPr>
          <w:rFonts w:eastAsia="Calibri"/>
        </w:rPr>
      </w:pPr>
      <w:r w:rsidRPr="00FF10A3">
        <w:rPr>
          <w:rFonts w:eastAsia="Calibri"/>
        </w:rPr>
        <w:t>Valstybinių brandos egzaminų rezultatai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805"/>
        <w:gridCol w:w="1405"/>
        <w:gridCol w:w="1257"/>
        <w:gridCol w:w="1159"/>
        <w:gridCol w:w="1186"/>
        <w:gridCol w:w="1138"/>
      </w:tblGrid>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Egzaminas</w:t>
            </w:r>
          </w:p>
        </w:tc>
        <w:tc>
          <w:tcPr>
            <w:tcW w:w="1805"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Registruota egzaminui</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E05EC5">
            <w:pPr>
              <w:jc w:val="center"/>
              <w:rPr>
                <w:rFonts w:eastAsia="Calibri"/>
                <w:b/>
              </w:rPr>
            </w:pPr>
            <w:r w:rsidRPr="00FF10A3">
              <w:rPr>
                <w:rFonts w:eastAsia="Calibri"/>
                <w:b/>
              </w:rPr>
              <w:t>Neatvyko</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E05EC5">
            <w:pPr>
              <w:jc w:val="center"/>
              <w:rPr>
                <w:rFonts w:eastAsia="Calibri"/>
                <w:b/>
              </w:rPr>
            </w:pPr>
            <w:r w:rsidRPr="00FF10A3">
              <w:rPr>
                <w:rFonts w:eastAsia="Calibri"/>
                <w:b/>
              </w:rPr>
              <w:t>Neišlaikė</w:t>
            </w:r>
          </w:p>
        </w:tc>
        <w:tc>
          <w:tcPr>
            <w:tcW w:w="1159"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16 - 85</w:t>
            </w:r>
          </w:p>
        </w:tc>
        <w:tc>
          <w:tcPr>
            <w:tcW w:w="1186"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center"/>
              <w:rPr>
                <w:rFonts w:eastAsia="Calibri"/>
                <w:b/>
              </w:rPr>
            </w:pPr>
            <w:r w:rsidRPr="00FF10A3">
              <w:rPr>
                <w:rFonts w:eastAsia="Calibri"/>
                <w:b/>
              </w:rPr>
              <w:t>86 - 99</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E05EC5">
            <w:pPr>
              <w:jc w:val="center"/>
              <w:rPr>
                <w:rFonts w:eastAsia="Calibri"/>
                <w:b/>
              </w:rPr>
            </w:pPr>
            <w:r w:rsidRPr="00FF10A3">
              <w:rPr>
                <w:rFonts w:eastAsia="Calibri"/>
                <w:b/>
              </w:rPr>
              <w:t>100</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jc w:val="both"/>
              <w:rPr>
                <w:rFonts w:eastAsia="Calibri"/>
              </w:rPr>
            </w:pPr>
            <w:r w:rsidRPr="00FF10A3">
              <w:rPr>
                <w:rFonts w:eastAsia="Calibri"/>
              </w:rPr>
              <w:t>Lietuvių kalba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15</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13</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lastRenderedPageBreak/>
              <w:t>Anglų kalba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17</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463D28" w:rsidP="00463D28">
            <w:pPr>
              <w:jc w:val="center"/>
              <w:rPr>
                <w:rFonts w:eastAsia="Calibri"/>
              </w:rPr>
            </w:pPr>
            <w:r w:rsidRPr="00FF10A3">
              <w:rPr>
                <w:rFonts w:eastAsia="Calibri"/>
              </w:rPr>
              <w:t>14</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2</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463D28">
            <w:pPr>
              <w:jc w:val="center"/>
              <w:rPr>
                <w:rFonts w:eastAsia="Calibri"/>
              </w:rPr>
            </w:pPr>
            <w:r w:rsidRPr="00FF10A3">
              <w:rPr>
                <w:rFonts w:eastAsia="Calibri"/>
              </w:rPr>
              <w:t>1</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Rusų kalba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Vokiečių kalba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497A14"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Matematika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20</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1</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6</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12</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1</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722201"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Fizika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3</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1</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2</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9F55F6"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Chemija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E05EC5" w:rsidP="00D93EC8">
            <w:pPr>
              <w:jc w:val="center"/>
              <w:rPr>
                <w:rFonts w:eastAsia="Calibri"/>
              </w:rPr>
            </w:pP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Biologija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9</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8</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1</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F53404"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Istorija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14</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1</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13</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Geografija</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2</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1</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0C10AB" w:rsidP="00D93EC8">
            <w:pPr>
              <w:jc w:val="center"/>
              <w:rPr>
                <w:rFonts w:eastAsia="Calibri"/>
              </w:rPr>
            </w:pPr>
            <w:r w:rsidRPr="00FF10A3">
              <w:rPr>
                <w:rFonts w:eastAsia="Calibri"/>
              </w:rPr>
              <w:t>1</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B53B7B" w:rsidP="00D93EC8">
            <w:pPr>
              <w:jc w:val="center"/>
              <w:rPr>
                <w:rFonts w:eastAsia="Calibri"/>
              </w:rPr>
            </w:pPr>
            <w:r w:rsidRPr="00FF10A3">
              <w:rPr>
                <w:rFonts w:eastAsia="Calibri"/>
              </w:rPr>
              <w:t>-</w:t>
            </w:r>
          </w:p>
        </w:tc>
      </w:tr>
      <w:tr w:rsidR="00E05EC5" w:rsidRPr="00FF10A3" w:rsidTr="00E05EC5">
        <w:tc>
          <w:tcPr>
            <w:tcW w:w="1997" w:type="dxa"/>
            <w:tcBorders>
              <w:top w:val="single" w:sz="4" w:space="0" w:color="auto"/>
              <w:left w:val="single" w:sz="4" w:space="0" w:color="auto"/>
              <w:bottom w:val="single" w:sz="4" w:space="0" w:color="auto"/>
              <w:right w:val="single" w:sz="4" w:space="0" w:color="auto"/>
            </w:tcBorders>
            <w:hideMark/>
          </w:tcPr>
          <w:p w:rsidR="00E05EC5" w:rsidRPr="00FF10A3" w:rsidRDefault="00E05EC5">
            <w:pPr>
              <w:rPr>
                <w:rFonts w:eastAsia="Calibri"/>
              </w:rPr>
            </w:pPr>
            <w:r w:rsidRPr="00FF10A3">
              <w:rPr>
                <w:rFonts w:eastAsia="Calibri"/>
              </w:rPr>
              <w:t>Informacinės technologijos</w:t>
            </w:r>
          </w:p>
        </w:tc>
        <w:tc>
          <w:tcPr>
            <w:tcW w:w="1805"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2</w:t>
            </w:r>
          </w:p>
        </w:tc>
        <w:tc>
          <w:tcPr>
            <w:tcW w:w="1405"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w:t>
            </w:r>
          </w:p>
        </w:tc>
        <w:tc>
          <w:tcPr>
            <w:tcW w:w="1257"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w:t>
            </w:r>
          </w:p>
        </w:tc>
        <w:tc>
          <w:tcPr>
            <w:tcW w:w="1159"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2</w:t>
            </w:r>
          </w:p>
        </w:tc>
        <w:tc>
          <w:tcPr>
            <w:tcW w:w="1186"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w:t>
            </w:r>
          </w:p>
        </w:tc>
        <w:tc>
          <w:tcPr>
            <w:tcW w:w="1138" w:type="dxa"/>
            <w:tcBorders>
              <w:top w:val="single" w:sz="4" w:space="0" w:color="auto"/>
              <w:left w:val="single" w:sz="4" w:space="0" w:color="auto"/>
              <w:bottom w:val="single" w:sz="4" w:space="0" w:color="auto"/>
              <w:right w:val="single" w:sz="4" w:space="0" w:color="auto"/>
            </w:tcBorders>
          </w:tcPr>
          <w:p w:rsidR="00E05EC5" w:rsidRPr="00FF10A3" w:rsidRDefault="00D152FD" w:rsidP="00D93EC8">
            <w:pPr>
              <w:jc w:val="center"/>
              <w:rPr>
                <w:rFonts w:eastAsia="Calibri"/>
              </w:rPr>
            </w:pPr>
            <w:r w:rsidRPr="00FF10A3">
              <w:rPr>
                <w:rFonts w:eastAsia="Calibri"/>
              </w:rPr>
              <w:t>-</w:t>
            </w:r>
          </w:p>
        </w:tc>
      </w:tr>
    </w:tbl>
    <w:p w:rsidR="00E05EC5" w:rsidRPr="00FF10A3" w:rsidRDefault="00E05EC5" w:rsidP="0082430C">
      <w:pPr>
        <w:jc w:val="both"/>
        <w:rPr>
          <w:b/>
        </w:rPr>
      </w:pPr>
    </w:p>
    <w:p w:rsidR="00F82DEB" w:rsidRPr="00FF10A3" w:rsidRDefault="00F82DEB" w:rsidP="00E621A1">
      <w:pPr>
        <w:jc w:val="both"/>
        <w:rPr>
          <w:b/>
        </w:rPr>
      </w:pPr>
      <w:r w:rsidRPr="00FF10A3">
        <w:rPr>
          <w:b/>
        </w:rPr>
        <w:t>5.6. Mokinių pavėžėjimo organizavimas</w:t>
      </w:r>
      <w:r w:rsidR="00C1280C" w:rsidRPr="00FF10A3">
        <w:rPr>
          <w:b/>
        </w:rPr>
        <w:t>.</w:t>
      </w:r>
    </w:p>
    <w:p w:rsidR="00355C61" w:rsidRPr="00FF10A3" w:rsidRDefault="00355C61" w:rsidP="00355C61">
      <w:pPr>
        <w:ind w:left="1440"/>
        <w:jc w:val="both"/>
      </w:pPr>
    </w:p>
    <w:tbl>
      <w:tblPr>
        <w:tblStyle w:val="Lentelstinklelis"/>
        <w:tblW w:w="0" w:type="auto"/>
        <w:tblInd w:w="-318" w:type="dxa"/>
        <w:tblLayout w:type="fixed"/>
        <w:tblLook w:val="04A0"/>
      </w:tblPr>
      <w:tblGrid>
        <w:gridCol w:w="1439"/>
        <w:gridCol w:w="1397"/>
        <w:gridCol w:w="1730"/>
        <w:gridCol w:w="1574"/>
        <w:gridCol w:w="1288"/>
        <w:gridCol w:w="1193"/>
        <w:gridCol w:w="1303"/>
      </w:tblGrid>
      <w:tr w:rsidR="00355C61" w:rsidRPr="00FF10A3" w:rsidTr="00355C61">
        <w:tc>
          <w:tcPr>
            <w:tcW w:w="1439" w:type="dxa"/>
          </w:tcPr>
          <w:p w:rsidR="00355C61" w:rsidRPr="00FF10A3" w:rsidRDefault="00355C61" w:rsidP="00355C61">
            <w:pPr>
              <w:ind w:hanging="27"/>
              <w:jc w:val="both"/>
            </w:pPr>
            <w:r w:rsidRPr="00FF10A3">
              <w:t>Pavežamų mokinių skaičius (ikimokyklinio, priešmokyklinio</w:t>
            </w:r>
            <w:r w:rsidR="00DC355A" w:rsidRPr="00FF10A3">
              <w:t xml:space="preserve"> ugdymo</w:t>
            </w:r>
            <w:r w:rsidRPr="00FF10A3">
              <w:t xml:space="preserve"> ir 1-12 klasių)</w:t>
            </w:r>
          </w:p>
        </w:tc>
        <w:tc>
          <w:tcPr>
            <w:tcW w:w="1397" w:type="dxa"/>
          </w:tcPr>
          <w:p w:rsidR="00355C61" w:rsidRPr="00FF10A3" w:rsidRDefault="00355C61" w:rsidP="00355C61">
            <w:pPr>
              <w:jc w:val="both"/>
            </w:pPr>
            <w:r w:rsidRPr="00FF10A3">
              <w:t>Maršrutiniais</w:t>
            </w:r>
          </w:p>
          <w:p w:rsidR="00355C61" w:rsidRPr="00FF10A3" w:rsidRDefault="00355C61" w:rsidP="00355C61">
            <w:pPr>
              <w:jc w:val="both"/>
            </w:pPr>
            <w:r w:rsidRPr="00FF10A3">
              <w:t>autobusais</w:t>
            </w:r>
          </w:p>
        </w:tc>
        <w:tc>
          <w:tcPr>
            <w:tcW w:w="1730" w:type="dxa"/>
          </w:tcPr>
          <w:p w:rsidR="00355C61" w:rsidRPr="00FF10A3" w:rsidRDefault="00355C61" w:rsidP="00355C61">
            <w:pPr>
              <w:jc w:val="both"/>
            </w:pPr>
            <w:r w:rsidRPr="00FF10A3">
              <w:t>Geltonaisiais autobusais</w:t>
            </w:r>
          </w:p>
        </w:tc>
        <w:tc>
          <w:tcPr>
            <w:tcW w:w="1574" w:type="dxa"/>
          </w:tcPr>
          <w:p w:rsidR="00355C61" w:rsidRPr="00FF10A3" w:rsidRDefault="00355C61" w:rsidP="00355C61">
            <w:pPr>
              <w:jc w:val="both"/>
            </w:pPr>
            <w:r w:rsidRPr="00FF10A3">
              <w:t>Mokykliniais autobusais</w:t>
            </w:r>
          </w:p>
        </w:tc>
        <w:tc>
          <w:tcPr>
            <w:tcW w:w="1288" w:type="dxa"/>
          </w:tcPr>
          <w:p w:rsidR="00355C61" w:rsidRPr="00FF10A3" w:rsidRDefault="00355C61" w:rsidP="00355C61">
            <w:pPr>
              <w:jc w:val="both"/>
            </w:pPr>
            <w:r w:rsidRPr="00FF10A3">
              <w:t>Seniūnijų transportu</w:t>
            </w:r>
          </w:p>
        </w:tc>
        <w:tc>
          <w:tcPr>
            <w:tcW w:w="1193" w:type="dxa"/>
          </w:tcPr>
          <w:p w:rsidR="00355C61" w:rsidRPr="00FF10A3" w:rsidRDefault="00355C61" w:rsidP="00355C61">
            <w:pPr>
              <w:jc w:val="both"/>
            </w:pPr>
            <w:r w:rsidRPr="00FF10A3">
              <w:t>Privačiu transportu</w:t>
            </w:r>
          </w:p>
        </w:tc>
        <w:tc>
          <w:tcPr>
            <w:tcW w:w="1303" w:type="dxa"/>
          </w:tcPr>
          <w:p w:rsidR="00355C61" w:rsidRPr="00FF10A3" w:rsidRDefault="00355C61" w:rsidP="00355C61">
            <w:pPr>
              <w:jc w:val="both"/>
            </w:pPr>
            <w:r w:rsidRPr="00FF10A3">
              <w:t xml:space="preserve">Nepavežamų mokinių, gyvenančių </w:t>
            </w:r>
          </w:p>
          <w:p w:rsidR="00355C61" w:rsidRPr="00FF10A3" w:rsidRDefault="00355C61" w:rsidP="00355C61">
            <w:pPr>
              <w:jc w:val="both"/>
            </w:pPr>
            <w:r w:rsidRPr="00FF10A3">
              <w:t xml:space="preserve">toliau </w:t>
            </w:r>
          </w:p>
          <w:p w:rsidR="00355C61" w:rsidRPr="00FF10A3" w:rsidRDefault="00355C61" w:rsidP="00355C61">
            <w:pPr>
              <w:jc w:val="both"/>
            </w:pPr>
            <w:r w:rsidRPr="00FF10A3">
              <w:t xml:space="preserve">nei 3 km. nuo mokyklos, </w:t>
            </w:r>
          </w:p>
          <w:p w:rsidR="00355C61" w:rsidRPr="00FF10A3" w:rsidRDefault="00355C61" w:rsidP="00355C61">
            <w:pPr>
              <w:jc w:val="both"/>
            </w:pPr>
            <w:r w:rsidRPr="00FF10A3">
              <w:t>skaičius</w:t>
            </w:r>
          </w:p>
        </w:tc>
      </w:tr>
      <w:tr w:rsidR="00355C61" w:rsidRPr="00FF10A3" w:rsidTr="00355C61">
        <w:tc>
          <w:tcPr>
            <w:tcW w:w="1439" w:type="dxa"/>
          </w:tcPr>
          <w:p w:rsidR="00355C61" w:rsidRPr="00FF10A3" w:rsidRDefault="007527F5" w:rsidP="004B55ED">
            <w:pPr>
              <w:jc w:val="center"/>
            </w:pPr>
            <w:r w:rsidRPr="00FF10A3">
              <w:t>198</w:t>
            </w:r>
          </w:p>
        </w:tc>
        <w:tc>
          <w:tcPr>
            <w:tcW w:w="1397" w:type="dxa"/>
          </w:tcPr>
          <w:p w:rsidR="00355C61" w:rsidRPr="00FF10A3" w:rsidRDefault="007527F5" w:rsidP="004B55ED">
            <w:pPr>
              <w:jc w:val="center"/>
            </w:pPr>
            <w:r w:rsidRPr="00FF10A3">
              <w:t>67</w:t>
            </w:r>
          </w:p>
        </w:tc>
        <w:tc>
          <w:tcPr>
            <w:tcW w:w="1730" w:type="dxa"/>
          </w:tcPr>
          <w:p w:rsidR="00355C61" w:rsidRPr="00FF10A3" w:rsidRDefault="007527F5" w:rsidP="004B55ED">
            <w:pPr>
              <w:jc w:val="center"/>
            </w:pPr>
            <w:r w:rsidRPr="00FF10A3">
              <w:t>65</w:t>
            </w:r>
          </w:p>
        </w:tc>
        <w:tc>
          <w:tcPr>
            <w:tcW w:w="1574" w:type="dxa"/>
          </w:tcPr>
          <w:p w:rsidR="00355C61" w:rsidRPr="00FF10A3" w:rsidRDefault="007527F5" w:rsidP="004B55ED">
            <w:pPr>
              <w:jc w:val="center"/>
            </w:pPr>
            <w:r w:rsidRPr="00FF10A3">
              <w:t>42</w:t>
            </w:r>
          </w:p>
        </w:tc>
        <w:tc>
          <w:tcPr>
            <w:tcW w:w="1288" w:type="dxa"/>
          </w:tcPr>
          <w:p w:rsidR="00355C61" w:rsidRPr="00FF10A3" w:rsidRDefault="007527F5" w:rsidP="004B55ED">
            <w:pPr>
              <w:jc w:val="center"/>
            </w:pPr>
            <w:r w:rsidRPr="00FF10A3">
              <w:t>23</w:t>
            </w:r>
          </w:p>
        </w:tc>
        <w:tc>
          <w:tcPr>
            <w:tcW w:w="1193" w:type="dxa"/>
          </w:tcPr>
          <w:p w:rsidR="00355C61" w:rsidRPr="00FF10A3" w:rsidRDefault="007527F5" w:rsidP="004B55ED">
            <w:pPr>
              <w:jc w:val="center"/>
            </w:pPr>
            <w:r w:rsidRPr="00FF10A3">
              <w:t>1</w:t>
            </w:r>
          </w:p>
        </w:tc>
        <w:tc>
          <w:tcPr>
            <w:tcW w:w="1303" w:type="dxa"/>
          </w:tcPr>
          <w:p w:rsidR="00355C61" w:rsidRPr="00FF10A3" w:rsidRDefault="007527F5" w:rsidP="004B55ED">
            <w:pPr>
              <w:jc w:val="center"/>
            </w:pPr>
            <w:r w:rsidRPr="00FF10A3">
              <w:t>0</w:t>
            </w:r>
          </w:p>
        </w:tc>
      </w:tr>
    </w:tbl>
    <w:p w:rsidR="00E05EC5" w:rsidRPr="00FF10A3" w:rsidRDefault="00E05EC5" w:rsidP="00C1280C">
      <w:pPr>
        <w:jc w:val="both"/>
      </w:pPr>
    </w:p>
    <w:p w:rsidR="00F82DEB" w:rsidRPr="00FF10A3" w:rsidRDefault="00F82DEB" w:rsidP="00E621A1">
      <w:pPr>
        <w:jc w:val="both"/>
        <w:rPr>
          <w:b/>
        </w:rPr>
      </w:pPr>
      <w:r w:rsidRPr="00FF10A3">
        <w:rPr>
          <w:b/>
        </w:rPr>
        <w:t>5.7. Mokinių maitinimo organizavimas</w:t>
      </w:r>
      <w:r w:rsidR="00533D17" w:rsidRPr="00FF10A3">
        <w:rPr>
          <w:b/>
        </w:rPr>
        <w:t xml:space="preserve"> (Kiek mokinių maitinama nemokamai, kaip organizuojamas maitinimas karantino laikotarpiu?)</w:t>
      </w:r>
    </w:p>
    <w:p w:rsidR="00114646" w:rsidRPr="00FF10A3" w:rsidRDefault="00114646" w:rsidP="008A4F86">
      <w:pPr>
        <w:jc w:val="both"/>
      </w:pPr>
      <w:r w:rsidRPr="00FF10A3">
        <w:t>2020 m. I pusmetį nemokamą maitinimą gavo 85 mokiniai, II pusmetį nemokamai maitinami 123 mokiniai. Maitinimo organizavimo tvarką reglamentuoja 2020 m.</w:t>
      </w:r>
      <w:r w:rsidR="008A4F86" w:rsidRPr="00FF10A3">
        <w:t xml:space="preserve"> lapkričio 13 </w:t>
      </w:r>
      <w:r w:rsidRPr="00FF10A3">
        <w:t xml:space="preserve">d. gimnazijos direktoriaus įsakymu </w:t>
      </w:r>
      <w:r w:rsidR="008A4F86" w:rsidRPr="00FF10A3">
        <w:t>N</w:t>
      </w:r>
      <w:r w:rsidRPr="00FF10A3">
        <w:t xml:space="preserve">r. </w:t>
      </w:r>
      <w:r w:rsidR="008A4F86" w:rsidRPr="00FF10A3">
        <w:t xml:space="preserve">V1-139 </w:t>
      </w:r>
      <w:r w:rsidRPr="00FF10A3">
        <w:t>patvirtint</w:t>
      </w:r>
      <w:r w:rsidR="008A4F86" w:rsidRPr="00FF10A3">
        <w:t xml:space="preserve">as Šakių r. Griškabūdžio gimnazijos mokinių nemokamo maitinimo organizavimo tvarkos aprašas. </w:t>
      </w:r>
      <w:r w:rsidRPr="00FF10A3">
        <w:t>J</w:t>
      </w:r>
      <w:r w:rsidR="008A4F86" w:rsidRPr="00FF10A3">
        <w:t>ame</w:t>
      </w:r>
      <w:r w:rsidRPr="00FF10A3">
        <w:t xml:space="preserve"> numatyta, kaip organizuoti mokinių maitinimą karantino metu: kasdieniu (kontaktiniu) būdu besimokantys mokiniai maitinimą gauna gimnazijoje, nuotoliniu būdu </w:t>
      </w:r>
      <w:r w:rsidR="008A4F86" w:rsidRPr="00FF10A3">
        <w:t>besimokantys mokiniai gauna sausus maisto davinius pagal nustatytas nemokamo maitinimo dienos normas ir kainas. Daviniai mokinių tėvams atiduodami kas antrą savaitę paskutinę savaitės dieną.</w:t>
      </w:r>
    </w:p>
    <w:p w:rsidR="004F016A" w:rsidRPr="00FF10A3" w:rsidRDefault="004F016A" w:rsidP="008A4F86">
      <w:pPr>
        <w:jc w:val="both"/>
      </w:pPr>
    </w:p>
    <w:p w:rsidR="00F82DEB" w:rsidRPr="00FF10A3" w:rsidRDefault="00F82DEB" w:rsidP="00E621A1">
      <w:pPr>
        <w:jc w:val="both"/>
        <w:rPr>
          <w:b/>
        </w:rPr>
      </w:pPr>
      <w:r w:rsidRPr="00FF10A3">
        <w:rPr>
          <w:b/>
        </w:rPr>
        <w:t xml:space="preserve">5.8. </w:t>
      </w:r>
      <w:r w:rsidR="00574CB3" w:rsidRPr="00FF10A3">
        <w:rPr>
          <w:b/>
        </w:rPr>
        <w:t xml:space="preserve">Švietimo pagalbos specialistų </w:t>
      </w:r>
      <w:r w:rsidRPr="00FF10A3">
        <w:rPr>
          <w:b/>
        </w:rPr>
        <w:t>veikla įstaigoje</w:t>
      </w:r>
      <w:r w:rsidR="00721954" w:rsidRPr="00FF10A3">
        <w:rPr>
          <w:b/>
        </w:rPr>
        <w:t xml:space="preserve"> </w:t>
      </w:r>
      <w:r w:rsidR="0035048F" w:rsidRPr="00FF10A3">
        <w:rPr>
          <w:b/>
        </w:rPr>
        <w:t>2020</w:t>
      </w:r>
      <w:r w:rsidR="00721954" w:rsidRPr="00FF10A3">
        <w:rPr>
          <w:b/>
        </w:rPr>
        <w:t xml:space="preserve"> metais</w:t>
      </w:r>
      <w:r w:rsidR="00533D17" w:rsidRPr="00FF10A3">
        <w:rPr>
          <w:b/>
        </w:rPr>
        <w:t xml:space="preserve"> (specialistų išsikelti tikslai, uždaviniai, veiklų dermė su įstaigos strateginiu veiklos planu ir metų veiklos programa)</w:t>
      </w:r>
      <w:r w:rsidR="0035048F" w:rsidRPr="00FF10A3">
        <w:rPr>
          <w:b/>
        </w:rPr>
        <w:t>.</w:t>
      </w:r>
    </w:p>
    <w:p w:rsidR="00682D5A" w:rsidRPr="00FF10A3" w:rsidRDefault="008007BF" w:rsidP="00682D5A">
      <w:pPr>
        <w:ind w:firstLine="720"/>
        <w:jc w:val="both"/>
      </w:pPr>
      <w:r w:rsidRPr="00FF10A3">
        <w:t>Gimnazijoje švietimo pagalbą teikia specialioji pedagogė, logopedė, socialinė pedagogė, psichologė, mokytojo padėjėja.</w:t>
      </w:r>
      <w:r w:rsidR="00682D5A" w:rsidRPr="00FF10A3">
        <w:t xml:space="preserve"> </w:t>
      </w:r>
      <w:r w:rsidRPr="00FF10A3">
        <w:t xml:space="preserve">Visų jų veikla skirta gimnazijos veiklos tikslui </w:t>
      </w:r>
      <w:r w:rsidR="00682D5A" w:rsidRPr="00FF10A3">
        <w:t>- pasiekimų gerinimas ugdymui(si) palankioje aplinkoje analizuojant mokinių poreikius, stebint ir skatinant kiekvieno mokinio pažangą – įgyvendinti.</w:t>
      </w:r>
    </w:p>
    <w:p w:rsidR="00682D5A" w:rsidRPr="00FF10A3" w:rsidRDefault="00682D5A" w:rsidP="00682D5A">
      <w:pPr>
        <w:ind w:firstLine="720"/>
        <w:jc w:val="both"/>
      </w:pPr>
      <w:r w:rsidRPr="00FF10A3">
        <w:t>Socialinė pedagogė teikė pagalbą visiems SUP mokiniams, konsultavo moksleivius, turinčius mokymosi sunkumų, lankomumo problemų, elgesio sutrikimų, taip pat konsultavo ir moksleivių tėvus bei klasių vadovus ir mokytojus. Kartu su mokinių taryba, gimnazijos psichologe ir renginių organizatore surengė Tolerancijos dienos paminėjimą, vedė ilgalaikius kognityvinius mokymus mamai ,,Vesk savo vaiką į sėkmę“, dalyvavo gimnazijoje vykdytose programose: smurto ir patyčių prevencinė</w:t>
      </w:r>
      <w:r w:rsidR="004B0A74" w:rsidRPr="00FF10A3">
        <w:t>je</w:t>
      </w:r>
      <w:r w:rsidRPr="00FF10A3">
        <w:t xml:space="preserve"> program</w:t>
      </w:r>
      <w:r w:rsidR="004B0A74" w:rsidRPr="00FF10A3">
        <w:t>oje ,,Friends“ bei savižudybių prevencinėje programoje</w:t>
      </w:r>
      <w:r w:rsidRPr="00FF10A3">
        <w:t>.</w:t>
      </w:r>
    </w:p>
    <w:p w:rsidR="004B0A74" w:rsidRPr="00FF10A3" w:rsidRDefault="004B0A74" w:rsidP="004B0A74">
      <w:pPr>
        <w:jc w:val="both"/>
      </w:pPr>
      <w:r w:rsidRPr="00FF10A3">
        <w:tab/>
        <w:t xml:space="preserve">Specialioji pedagogė taip pat teikė pagalbą visiems 25 SUP mokiniams. Pagalba buvo teikiama individualiai, grupelėse arba dalyvaujant pamokose priklausomai nuo mokinių poreikių, emocinės savijautos. Daugiausia dėmesio buvo skirta pradinio ugdymo programos mokiniams, nes laiku suteikus jiems pagalbą galima ženkliai sumažinti jų mokymosi spragas ir tuo pačiu atsilikimą. </w:t>
      </w:r>
      <w:r w:rsidRPr="00FF10A3">
        <w:lastRenderedPageBreak/>
        <w:t xml:space="preserve">Visi mokiniai, išskyrus vieną, padarė pažangą ir buvo perkelti į aukštesnę klasę. To vieno mokinio mokymosi problemos susijusios ir su elgesio problemomis, todėl tėvai, tikėdamiesi vaiko elgesio pokyčių dėl amžiaus, pageidavo palikti jį kartoti kurso antrus metus. Ypatingas iššūkis buvo spec. poreikių mokiniams mokytis nuotoliniu būdu, bet buvo juntama didelė pagalba iš tėvų, kai reikėjo mokiniams jungtis į įvairias mokymosi platformas. Darbas normalizavosi tuomet, kai mokiniai suprato visą mokymosi proceso eigą, kai neliko jokios įtampos bei neaiškumų. Nemažai daliai mokinių nuotolinio mokymosi būdas tapo priimtinesnis nei mokantis klasėje, kai kurių pažangumo vidurkis net pagerėjo. </w:t>
      </w:r>
    </w:p>
    <w:p w:rsidR="00485AD3" w:rsidRPr="00FF10A3" w:rsidRDefault="004B0A74" w:rsidP="002979D8">
      <w:pPr>
        <w:jc w:val="both"/>
      </w:pPr>
      <w:r w:rsidRPr="00FF10A3">
        <w:tab/>
        <w:t xml:space="preserve">Psichologė </w:t>
      </w:r>
      <w:r w:rsidR="00485AD3" w:rsidRPr="00FF10A3">
        <w:t>psichologinę pagalbą per metus suteikė  235  kartus, neįskaitant vienkartinių vaikų, tėvų apsilankymų, po kurių tolimesni susitikim</w:t>
      </w:r>
      <w:r w:rsidR="005F2625" w:rsidRPr="00FF10A3">
        <w:t>ai</w:t>
      </w:r>
      <w:r w:rsidR="00485AD3" w:rsidRPr="00FF10A3">
        <w:t xml:space="preserve"> nevyko arba psichologinė pagalba nebuvo reikalinga. Minėtas skaičius apima ir nuotolines, karantino metu, teiktas konsultacijas. Mokiniai buvo nukreipti mokytojų, tėvų, gydytojų arba pagalbos kreipėsi patys. Dalis konsultuotų mokinių </w:t>
      </w:r>
      <w:r w:rsidR="005F2625" w:rsidRPr="00FF10A3">
        <w:t xml:space="preserve">buvo </w:t>
      </w:r>
      <w:r w:rsidR="00485AD3" w:rsidRPr="00FF10A3">
        <w:t>susid</w:t>
      </w:r>
      <w:r w:rsidR="005F2625" w:rsidRPr="00FF10A3">
        <w:t>ūrę</w:t>
      </w:r>
      <w:r w:rsidR="002979D8" w:rsidRPr="00FF10A3">
        <w:t xml:space="preserve"> su emociniais ir elgesio</w:t>
      </w:r>
      <w:r w:rsidR="00485AD3" w:rsidRPr="00FF10A3">
        <w:t xml:space="preserve"> sunkumais (pvz.: per didelis jautrumas, nesutarimai su mokytojais (pernelyg mažas palaikymas), bendraklasiais)</w:t>
      </w:r>
      <w:r w:rsidR="002979D8" w:rsidRPr="00FF10A3">
        <w:t>,</w:t>
      </w:r>
      <w:r w:rsidR="00485AD3" w:rsidRPr="00FF10A3">
        <w:t xml:space="preserve"> psichinė</w:t>
      </w:r>
      <w:r w:rsidR="002979D8" w:rsidRPr="00FF10A3">
        <w:t>mis</w:t>
      </w:r>
      <w:r w:rsidR="00485AD3" w:rsidRPr="00FF10A3">
        <w:t xml:space="preserve"> ligo</w:t>
      </w:r>
      <w:r w:rsidR="002979D8" w:rsidRPr="00FF10A3">
        <w:t>mi</w:t>
      </w:r>
      <w:r w:rsidR="00485AD3" w:rsidRPr="00FF10A3">
        <w:t xml:space="preserve">s, savižudybės rizika. Susitikimai su tėvais dažniausiai vyko dėl vaiko auklėjimo, ribų nustatymo klausimų. </w:t>
      </w:r>
      <w:r w:rsidR="002979D8" w:rsidRPr="00FF10A3">
        <w:t>Psichologė d</w:t>
      </w:r>
      <w:r w:rsidR="00485AD3" w:rsidRPr="00FF10A3">
        <w:t>alyva</w:t>
      </w:r>
      <w:r w:rsidR="002979D8" w:rsidRPr="00FF10A3">
        <w:t>vo</w:t>
      </w:r>
      <w:r w:rsidR="00485AD3" w:rsidRPr="00FF10A3">
        <w:t xml:space="preserve"> įvairaus pobūdžio renginiuose, prisidė</w:t>
      </w:r>
      <w:r w:rsidR="002979D8" w:rsidRPr="00FF10A3">
        <w:t>jo</w:t>
      </w:r>
      <w:r w:rsidR="00485AD3" w:rsidRPr="00FF10A3">
        <w:t xml:space="preserve"> prie jų organizavimo, įgyvendinimo</w:t>
      </w:r>
      <w:r w:rsidR="002979D8" w:rsidRPr="00FF10A3">
        <w:t>,</w:t>
      </w:r>
      <w:r w:rsidR="00485AD3" w:rsidRPr="00FF10A3">
        <w:t xml:space="preserve"> </w:t>
      </w:r>
      <w:r w:rsidR="002979D8" w:rsidRPr="00FF10A3">
        <w:t>b</w:t>
      </w:r>
      <w:r w:rsidR="00485AD3" w:rsidRPr="00FF10A3">
        <w:t>uvo pradė</w:t>
      </w:r>
      <w:r w:rsidR="002979D8" w:rsidRPr="00FF10A3">
        <w:t>jusi</w:t>
      </w:r>
      <w:r w:rsidR="00485AD3" w:rsidRPr="00FF10A3">
        <w:t xml:space="preserve"> organizuot</w:t>
      </w:r>
      <w:r w:rsidR="002979D8" w:rsidRPr="00FF10A3">
        <w:t>i</w:t>
      </w:r>
      <w:r w:rsidR="00485AD3" w:rsidRPr="00FF10A3">
        <w:t xml:space="preserve"> respublikin</w:t>
      </w:r>
      <w:r w:rsidR="002979D8" w:rsidRPr="00FF10A3">
        <w:t>ę</w:t>
      </w:r>
      <w:r w:rsidR="00485AD3" w:rsidRPr="00FF10A3">
        <w:t xml:space="preserve"> mokinių konferencij</w:t>
      </w:r>
      <w:r w:rsidR="002979D8" w:rsidRPr="00FF10A3">
        <w:t>ą</w:t>
      </w:r>
      <w:r w:rsidR="00485AD3" w:rsidRPr="00FF10A3">
        <w:t xml:space="preserve"> „</w:t>
      </w:r>
      <w:r w:rsidR="002979D8" w:rsidRPr="00FF10A3">
        <w:rPr>
          <w:lang w:eastAsia="en-US"/>
        </w:rPr>
        <w:t>Mano indėlis į savo ir kitų psichinę sveikatą</w:t>
      </w:r>
      <w:r w:rsidR="00485AD3" w:rsidRPr="00FF10A3">
        <w:t>“, pradėti rengti keturi pranešimai</w:t>
      </w:r>
      <w:r w:rsidR="002979D8" w:rsidRPr="00FF10A3">
        <w:t>, taip pat o</w:t>
      </w:r>
      <w:r w:rsidR="00485AD3" w:rsidRPr="00FF10A3">
        <w:t>rganiz</w:t>
      </w:r>
      <w:r w:rsidR="002979D8" w:rsidRPr="00FF10A3">
        <w:t>avo</w:t>
      </w:r>
      <w:r w:rsidR="00485AD3" w:rsidRPr="00FF10A3">
        <w:t xml:space="preserve"> susitikim</w:t>
      </w:r>
      <w:r w:rsidR="002979D8" w:rsidRPr="00FF10A3">
        <w:t>ą</w:t>
      </w:r>
      <w:r w:rsidR="00485AD3" w:rsidRPr="00FF10A3">
        <w:t xml:space="preserve"> su priklausomybių centro „Aš esu“ vadovu kun. Kęstučiu Dvarecku, psichinės sveikatos dienos akcij</w:t>
      </w:r>
      <w:r w:rsidR="002979D8" w:rsidRPr="00FF10A3">
        <w:t>ą „</w:t>
      </w:r>
      <w:r w:rsidR="00485AD3" w:rsidRPr="00FF10A3">
        <w:t>200 minučių skaitymo</w:t>
      </w:r>
      <w:r w:rsidR="002979D8" w:rsidRPr="00FF10A3">
        <w:t>“, d</w:t>
      </w:r>
      <w:r w:rsidR="00485AD3" w:rsidRPr="00FF10A3">
        <w:t>alyva</w:t>
      </w:r>
      <w:r w:rsidR="002979D8" w:rsidRPr="00FF10A3">
        <w:t>vo</w:t>
      </w:r>
      <w:r w:rsidR="00485AD3" w:rsidRPr="00FF10A3">
        <w:t xml:space="preserve"> klasės valandėl</w:t>
      </w:r>
      <w:r w:rsidR="002979D8" w:rsidRPr="00FF10A3">
        <w:t>ė</w:t>
      </w:r>
      <w:r w:rsidR="00485AD3" w:rsidRPr="00FF10A3">
        <w:t>se (įv</w:t>
      </w:r>
      <w:r w:rsidR="002979D8" w:rsidRPr="00FF10A3">
        <w:t xml:space="preserve">airiomis </w:t>
      </w:r>
      <w:r w:rsidR="00485AD3" w:rsidRPr="00FF10A3">
        <w:t xml:space="preserve">temomis, pvz.: naujokas klasėje; bendradarbiavimas, kas yra psichologas ir pan.: 1 kl, 3 kl., 4 kl., 5 kl.,  6 kl., 7 kl., 8 kl., </w:t>
      </w:r>
      <w:r w:rsidR="002979D8" w:rsidRPr="00FF10A3">
        <w:t>I</w:t>
      </w:r>
      <w:r w:rsidR="00485AD3" w:rsidRPr="00FF10A3">
        <w:t xml:space="preserve"> kl., </w:t>
      </w:r>
      <w:r w:rsidR="002979D8" w:rsidRPr="00FF10A3">
        <w:t>II</w:t>
      </w:r>
      <w:r w:rsidR="00485AD3" w:rsidRPr="00FF10A3">
        <w:t xml:space="preserve"> kl.), tėvų susirinkimuose</w:t>
      </w:r>
      <w:r w:rsidR="002979D8" w:rsidRPr="00FF10A3">
        <w:t>, vadovavo</w:t>
      </w:r>
      <w:r w:rsidR="00485AD3" w:rsidRPr="00FF10A3">
        <w:t xml:space="preserve"> </w:t>
      </w:r>
      <w:r w:rsidR="002979D8" w:rsidRPr="00FF10A3">
        <w:t>dviejų studenčių</w:t>
      </w:r>
      <w:r w:rsidR="00485AD3" w:rsidRPr="00FF10A3">
        <w:t xml:space="preserve"> psichol</w:t>
      </w:r>
      <w:r w:rsidR="002979D8" w:rsidRPr="00FF10A3">
        <w:t>o</w:t>
      </w:r>
      <w:r w:rsidR="00485AD3" w:rsidRPr="00FF10A3">
        <w:t>go praktik</w:t>
      </w:r>
      <w:r w:rsidR="002979D8" w:rsidRPr="00FF10A3">
        <w:t>ai</w:t>
      </w:r>
      <w:r w:rsidR="00485AD3" w:rsidRPr="00FF10A3">
        <w:t>.</w:t>
      </w:r>
    </w:p>
    <w:p w:rsidR="00871C2F" w:rsidRPr="00FF10A3" w:rsidRDefault="00871C2F" w:rsidP="004F016A">
      <w:pPr>
        <w:jc w:val="both"/>
      </w:pPr>
      <w:r w:rsidRPr="00FF10A3">
        <w:tab/>
        <w:t xml:space="preserve">Logopedė </w:t>
      </w:r>
      <w:r w:rsidR="00E70401" w:rsidRPr="00FF10A3">
        <w:t xml:space="preserve">pagalbą teikė 49 mokiniams, iš jų 14 mokinių  , turintiems kalbos ir kitų komunikacijos sutrikimų , sutrikimai buvo pašalinti, jie išbraukti iš pagalbos gavėjų sąrašo , bet bus stebimi dar tris mėnesius, likusiems mokiniams sutrikimai pašalinti dalinai, todėl numatyta tęsti užsiėmimus ir toliau. Logopedinių pratybų metu buvo ugdomi mokinių gebėjimai įveikti sakytinės ir rašytinės kalbos sunkumus siekiant užkirsti kelią galimoms mokymosi negalėms: mokoma taisyklingo garsų tarimo; lavinama foneminė klausa; tobulinami žodžių garsinės analizės ir sintezės įgūdžiai; formuojami regimieji, erdvės ir laiko vaizdiniai; tikslinamas, turtinamas pasyvusis ir aktyvusis žodynas; tobulinama kalbos gramatinė sandara; ugdoma rišlioji kalba; lavinama smulkioji rankų motorika, atmintis, dėmesys, mąstymas, valia. Pratybose naudojamos įvairios kompiuterinės mokomosios programos, lavinamieji žaidimai, pačios specialistės pagamintos priemonės. Specialistė vykdė ir konsultavimo bei pedagoginio švietimo funkcijas: daug bendravo su vaikais, jų tėveliais, mokytojomis, specialiuoju pedagogu, glaudžiai bendradarbiavo su PPT specialistais, dirbo gimnazijos vaiko gerovės komisijoje </w:t>
      </w:r>
    </w:p>
    <w:p w:rsidR="00485AD3" w:rsidRPr="00FF10A3" w:rsidRDefault="002979D8" w:rsidP="002979D8">
      <w:pPr>
        <w:ind w:firstLine="709"/>
        <w:jc w:val="both"/>
      </w:pPr>
      <w:r w:rsidRPr="00FF10A3">
        <w:t>Mokytojo padėjėja kontaktinio ugdymo metu pagal savo pareigybės aprašą padėjo pradinių klasių mokiniams ir mokytojoms, nuotolinio ugdymo metu buvo prastovoje.</w:t>
      </w:r>
    </w:p>
    <w:p w:rsidR="008007BF" w:rsidRPr="00FF10A3" w:rsidRDefault="008007BF" w:rsidP="008007BF">
      <w:pPr>
        <w:jc w:val="both"/>
      </w:pPr>
    </w:p>
    <w:p w:rsidR="00F82DEB" w:rsidRPr="00FF10A3" w:rsidRDefault="00F82DEB" w:rsidP="00E621A1">
      <w:pPr>
        <w:jc w:val="both"/>
        <w:rPr>
          <w:b/>
        </w:rPr>
      </w:pPr>
      <w:r w:rsidRPr="00FF10A3">
        <w:rPr>
          <w:b/>
        </w:rPr>
        <w:t xml:space="preserve">5.9. Įstaigos komisijų </w:t>
      </w:r>
      <w:r w:rsidR="00574CB3" w:rsidRPr="00FF10A3">
        <w:rPr>
          <w:b/>
        </w:rPr>
        <w:t xml:space="preserve">ir darbo grupių </w:t>
      </w:r>
      <w:r w:rsidRPr="00FF10A3">
        <w:rPr>
          <w:b/>
        </w:rPr>
        <w:t xml:space="preserve">veikla </w:t>
      </w:r>
      <w:r w:rsidR="00DB4B85" w:rsidRPr="00FF10A3">
        <w:rPr>
          <w:b/>
        </w:rPr>
        <w:t xml:space="preserve">2020 </w:t>
      </w:r>
      <w:r w:rsidRPr="00FF10A3">
        <w:rPr>
          <w:b/>
        </w:rPr>
        <w:t>metais</w:t>
      </w:r>
      <w:r w:rsidR="00533D17" w:rsidRPr="00FF10A3">
        <w:rPr>
          <w:b/>
        </w:rPr>
        <w:t xml:space="preserve"> (kiek ir kokių komisijų ir grupių buvo ir  jų veiklų dermė su įstaigos strateginiu veiklos planu bei metų veiklos programa)</w:t>
      </w:r>
      <w:r w:rsidR="000A7A10" w:rsidRPr="00FF10A3">
        <w:rPr>
          <w:b/>
        </w:rPr>
        <w:t>.</w:t>
      </w:r>
    </w:p>
    <w:p w:rsidR="00B048B4" w:rsidRPr="00FF10A3" w:rsidRDefault="00B048B4" w:rsidP="003F2F82">
      <w:pPr>
        <w:ind w:firstLine="720"/>
        <w:jc w:val="both"/>
      </w:pPr>
      <w:r w:rsidRPr="00FF10A3">
        <w:t xml:space="preserve">Gimnazijoje veikia stipri savivalda: mokytojų taryba, gimnazijos taryba, mokinių taryba, seniūnų taryba, tėvų komitetas, darbo taryba, veikia Lietuvos švietimo darbuotojų profesinė sąjunga. </w:t>
      </w:r>
      <w:r w:rsidR="00D732E6" w:rsidRPr="00FF10A3">
        <w:t xml:space="preserve">2020 metais gimnazijoje dirbo darbo grupės: </w:t>
      </w:r>
      <w:r w:rsidRPr="00FF10A3">
        <w:t>20</w:t>
      </w:r>
      <w:r w:rsidR="000243A2" w:rsidRPr="00FF10A3">
        <w:t>20</w:t>
      </w:r>
      <w:r w:rsidRPr="00FF10A3">
        <w:t xml:space="preserve"> metų veiklos programai</w:t>
      </w:r>
      <w:r w:rsidR="00D732E6" w:rsidRPr="00FF10A3">
        <w:t xml:space="preserve"> parengti</w:t>
      </w:r>
      <w:r w:rsidR="000243A2" w:rsidRPr="00FF10A3">
        <w:t xml:space="preserve"> (2020-01-06 Nr. V1-1</w:t>
      </w:r>
      <w:r w:rsidR="00D732E6" w:rsidRPr="00FF10A3">
        <w:t xml:space="preserve">, </w:t>
      </w:r>
      <w:r w:rsidRPr="00FF10A3">
        <w:t xml:space="preserve">2019-2020 ir 2020-2021 pradinio, pagrindinio ir vidurinio ugdymo planams </w:t>
      </w:r>
      <w:r w:rsidR="00D732E6" w:rsidRPr="00FF10A3">
        <w:t>koreguo</w:t>
      </w:r>
      <w:r w:rsidRPr="00FF10A3">
        <w:t>ti</w:t>
      </w:r>
      <w:r w:rsidR="000243A2" w:rsidRPr="00FF10A3">
        <w:t xml:space="preserve"> (2020-05-04 Nr. M1-44) </w:t>
      </w:r>
      <w:r w:rsidRPr="00FF10A3">
        <w:t xml:space="preserve">, </w:t>
      </w:r>
      <w:r w:rsidR="00D732E6" w:rsidRPr="00FF10A3">
        <w:t>Kokybės krepšelio planui parengti</w:t>
      </w:r>
      <w:r w:rsidR="00083AC2" w:rsidRPr="00FF10A3">
        <w:t xml:space="preserve"> </w:t>
      </w:r>
      <w:r w:rsidR="00D732E6" w:rsidRPr="00FF10A3">
        <w:t>; komisijos: vaiko gerovės komisija</w:t>
      </w:r>
      <w:r w:rsidR="00083AC2" w:rsidRPr="00FF10A3">
        <w:t xml:space="preserve"> (2019-09-05 Nr. V1-78); </w:t>
      </w:r>
      <w:r w:rsidR="00D732E6" w:rsidRPr="00FF10A3">
        <w:t xml:space="preserve"> inventorizacijos komisija.</w:t>
      </w:r>
      <w:r w:rsidR="00083AC2" w:rsidRPr="00FF10A3">
        <w:t xml:space="preserve"> ; kandidatų pasirašytų prašymų dėl brandos egzaminų pasirinkimų ir duomenų perdavimo sistemoje KELTAS sudarytų kandidatų pasirinkimų sąrašams sutikrinti (2020-11-23 Nr. M1-88); PUPP lietuvių kalbos ir lit</w:t>
      </w:r>
      <w:r w:rsidR="005D54BE" w:rsidRPr="00FF10A3">
        <w:t>e</w:t>
      </w:r>
      <w:r w:rsidR="00083AC2" w:rsidRPr="00FF10A3">
        <w:t>ratūros dalies žodžiu (viešojo kalbėjimo)</w:t>
      </w:r>
      <w:r w:rsidR="00D732E6" w:rsidRPr="00FF10A3">
        <w:t xml:space="preserve"> </w:t>
      </w:r>
      <w:r w:rsidR="00083AC2" w:rsidRPr="00FF10A3">
        <w:t xml:space="preserve">vertinimo (2020-10-07 Nr. M1-78; </w:t>
      </w:r>
      <w:r w:rsidR="005D54BE" w:rsidRPr="00FF10A3">
        <w:t xml:space="preserve">lietuvių kalbos ir literatūros MBE vykdymo (2020-06-22 Nr. M1-29); mokyklinių brandos egzaminų vertinimo (2020-02-10 Nr. M1-13); lietuvių kalbos ir literatūros įskaitos </w:t>
      </w:r>
      <w:r w:rsidR="00736C26" w:rsidRPr="00FF10A3">
        <w:t>vertinimo</w:t>
      </w:r>
      <w:r w:rsidR="005D54BE" w:rsidRPr="00FF10A3">
        <w:t xml:space="preserve"> ir vykdymo (2020-01-29 Nr. M1-7</w:t>
      </w:r>
      <w:r w:rsidR="00736C26" w:rsidRPr="00FF10A3">
        <w:t>)</w:t>
      </w:r>
      <w:r w:rsidR="00AC665D" w:rsidRPr="00FF10A3">
        <w:t>; gimnazijos bibliotekos knygų ir vadovėlių nurašymo ir priėmimo (2017-05-09 Nr. V1-74).</w:t>
      </w:r>
    </w:p>
    <w:p w:rsidR="00AF469D" w:rsidRPr="00FF10A3" w:rsidRDefault="00AF469D" w:rsidP="00ED73D5">
      <w:pPr>
        <w:jc w:val="both"/>
      </w:pPr>
    </w:p>
    <w:p w:rsidR="00533D17" w:rsidRPr="00FF10A3" w:rsidRDefault="00533D17" w:rsidP="00533D17">
      <w:pPr>
        <w:jc w:val="both"/>
        <w:rPr>
          <w:b/>
        </w:rPr>
      </w:pPr>
      <w:r w:rsidRPr="00FF10A3">
        <w:rPr>
          <w:b/>
        </w:rPr>
        <w:lastRenderedPageBreak/>
        <w:t>5.10. Įstaigos metodinės tarybos bei metodinių grupių veikla ir jų veiklų dermė su įstaigos strateginiu veiklos planu bei metų veiklos programa</w:t>
      </w:r>
      <w:r w:rsidR="00AF469D" w:rsidRPr="00FF10A3">
        <w:rPr>
          <w:b/>
        </w:rPr>
        <w:t xml:space="preserve"> bei</w:t>
      </w:r>
      <w:r w:rsidRPr="00FF10A3">
        <w:rPr>
          <w:b/>
        </w:rPr>
        <w:t xml:space="preserve"> lentelė: kiek pravesta atvirų pamokų, kiek stebėta pamokų, kiek vesta seminarų, skaityta pranešimų, parengta anotacijų, publika</w:t>
      </w:r>
      <w:r w:rsidR="00C84E77" w:rsidRPr="00FF10A3">
        <w:rPr>
          <w:b/>
        </w:rPr>
        <w:t>cijų, aprobuota metodinių darbų</w:t>
      </w:r>
      <w:r w:rsidR="00AF469D" w:rsidRPr="00FF10A3">
        <w:rPr>
          <w:b/>
        </w:rPr>
        <w:t>.</w:t>
      </w:r>
    </w:p>
    <w:p w:rsidR="00ED31A2" w:rsidRPr="00FF10A3" w:rsidRDefault="00C84E77" w:rsidP="00ED73D5">
      <w:pPr>
        <w:ind w:firstLine="720"/>
        <w:jc w:val="both"/>
      </w:pPr>
      <w:r w:rsidRPr="00FF10A3">
        <w:t xml:space="preserve">Gimnazijos metodinė taryba  veiklą vykdė pagal planą, kurio pagrindinis tikslas - </w:t>
      </w:r>
      <w:r w:rsidR="000C31AE" w:rsidRPr="00FF10A3">
        <w:t xml:space="preserve">koordinuoti metodinių grupių veiklą siekiant aukštesnės ugdymo proceso kokybės –susijęs su  metų programos tikslu „Pasiekimų gerinimas ugdymui(si) palankioje aplinkoje analizuojant mokinių poreikius, stebint ir skatinant kiekvieno mokinio pažangą“, kuris savo ruožtu orientuotas į strateginio plano tikslo „Atsižvelgiant į individualias kiekvieno ugdytinio galimybes ugdyti šiuolaikiniam gyvenimui reikalingas kompetencijas“ įgyvendinimą. Metodinėse grupėse vyko gerosios patirties sklaida apie emocinį mokinių ugdymą, mokinio skirtybių suvokimą, atpažinimą ir panaudojimą siekiant jo pažangos, IKT naudojimo pamokose siekiant aukštesnių mokinių pasiekimų, pamokos planavimą. Pradinių klasių mokytojų metodinė grupė </w:t>
      </w:r>
      <w:r w:rsidR="00891155" w:rsidRPr="00FF10A3">
        <w:t>pakvietė gimnazijos mokytojų į</w:t>
      </w:r>
      <w:r w:rsidR="000C31AE" w:rsidRPr="00FF10A3">
        <w:t xml:space="preserve"> </w:t>
      </w:r>
      <w:r w:rsidR="00891155" w:rsidRPr="00FF10A3">
        <w:t>metodinį renginį</w:t>
      </w:r>
      <w:r w:rsidR="000C31AE" w:rsidRPr="00FF10A3">
        <w:t xml:space="preserve"> „Raiškos meno laboratorija: veiksmingos savęs pažinimo ir ugdymo priemonės“. </w:t>
      </w:r>
      <w:r w:rsidR="00ED31A2" w:rsidRPr="00FF10A3">
        <w:t>Visose metodinėse grupėse vyko diskusija „Sėkmingos pamokos kriterijai“, išvados buvo pristatytos mokytojų tarybos posėdyje. Kelių suplanuotų priemonių nepavyko įgyvendinti dėl paskelbto karantino: balandžio mėn. turėjęs vykti pristatymas  mokytojams „Įvairių mokymosi aplinkų panaudojimas ugdymo procese“ ir birželio mėn. turėjusi vykti klasių vadovų ir mokytojų  išvyka semtis gerosios patirties į Alytaus  r. Butrimonių gimnaziją.</w:t>
      </w:r>
    </w:p>
    <w:p w:rsidR="000C31AE" w:rsidRPr="00FF10A3" w:rsidRDefault="000C31AE" w:rsidP="000C31AE">
      <w:pPr>
        <w:jc w:val="both"/>
      </w:pPr>
    </w:p>
    <w:tbl>
      <w:tblPr>
        <w:tblStyle w:val="Lentelstinklelis"/>
        <w:tblW w:w="0" w:type="auto"/>
        <w:tblLook w:val="04A0"/>
      </w:tblPr>
      <w:tblGrid>
        <w:gridCol w:w="1407"/>
        <w:gridCol w:w="1408"/>
        <w:gridCol w:w="1546"/>
        <w:gridCol w:w="1843"/>
        <w:gridCol w:w="1559"/>
        <w:gridCol w:w="1843"/>
      </w:tblGrid>
      <w:tr w:rsidR="00ED31A2" w:rsidRPr="00FF10A3" w:rsidTr="00ED31A2">
        <w:tc>
          <w:tcPr>
            <w:tcW w:w="1407" w:type="dxa"/>
          </w:tcPr>
          <w:p w:rsidR="00ED31A2" w:rsidRPr="00FF10A3" w:rsidRDefault="00ED31A2" w:rsidP="00ED31A2">
            <w:pPr>
              <w:jc w:val="center"/>
            </w:pPr>
            <w:r w:rsidRPr="00FF10A3">
              <w:t>Pravestų atvirų pamokų skaičius</w:t>
            </w:r>
          </w:p>
        </w:tc>
        <w:tc>
          <w:tcPr>
            <w:tcW w:w="1408" w:type="dxa"/>
          </w:tcPr>
          <w:p w:rsidR="00ED31A2" w:rsidRPr="00FF10A3" w:rsidRDefault="00ED31A2" w:rsidP="00ED31A2">
            <w:pPr>
              <w:jc w:val="center"/>
            </w:pPr>
            <w:r w:rsidRPr="00FF10A3">
              <w:t>Stebėtų pamokų skaičius</w:t>
            </w:r>
          </w:p>
        </w:tc>
        <w:tc>
          <w:tcPr>
            <w:tcW w:w="1546" w:type="dxa"/>
          </w:tcPr>
          <w:p w:rsidR="00ED31A2" w:rsidRPr="00FF10A3" w:rsidRDefault="00ED31A2" w:rsidP="00ED31A2">
            <w:pPr>
              <w:jc w:val="center"/>
            </w:pPr>
            <w:r w:rsidRPr="00FF10A3">
              <w:t>Vestų seminarų skaičius</w:t>
            </w:r>
          </w:p>
        </w:tc>
        <w:tc>
          <w:tcPr>
            <w:tcW w:w="1843" w:type="dxa"/>
          </w:tcPr>
          <w:p w:rsidR="00ED31A2" w:rsidRPr="00FF10A3" w:rsidRDefault="00ED31A2" w:rsidP="0023284F">
            <w:pPr>
              <w:jc w:val="center"/>
            </w:pPr>
            <w:r w:rsidRPr="00FF10A3">
              <w:t xml:space="preserve">Skaitytų </w:t>
            </w:r>
            <w:r w:rsidR="0023284F" w:rsidRPr="00FF10A3">
              <w:t xml:space="preserve">pranešimų </w:t>
            </w:r>
            <w:r w:rsidRPr="00FF10A3">
              <w:t>skaičius</w:t>
            </w:r>
          </w:p>
        </w:tc>
        <w:tc>
          <w:tcPr>
            <w:tcW w:w="1559" w:type="dxa"/>
          </w:tcPr>
          <w:p w:rsidR="00ED31A2" w:rsidRPr="00FF10A3" w:rsidRDefault="00ED31A2" w:rsidP="00ED31A2">
            <w:pPr>
              <w:jc w:val="center"/>
            </w:pPr>
            <w:r w:rsidRPr="00FF10A3">
              <w:t>Parengtų anotacijų, publikacijų skaičius</w:t>
            </w:r>
          </w:p>
        </w:tc>
        <w:tc>
          <w:tcPr>
            <w:tcW w:w="1843" w:type="dxa"/>
          </w:tcPr>
          <w:p w:rsidR="00ED31A2" w:rsidRPr="00FF10A3" w:rsidRDefault="00ED31A2" w:rsidP="00ED31A2">
            <w:pPr>
              <w:jc w:val="center"/>
            </w:pPr>
            <w:r w:rsidRPr="00FF10A3">
              <w:t>Aprobuotų metodinių darbų skaičius</w:t>
            </w:r>
          </w:p>
        </w:tc>
      </w:tr>
      <w:tr w:rsidR="00ED31A2" w:rsidRPr="00FF10A3" w:rsidTr="00ED31A2">
        <w:tc>
          <w:tcPr>
            <w:tcW w:w="1407" w:type="dxa"/>
          </w:tcPr>
          <w:p w:rsidR="00ED31A2" w:rsidRPr="00FF10A3" w:rsidRDefault="0023284F" w:rsidP="004B55ED">
            <w:pPr>
              <w:jc w:val="center"/>
            </w:pPr>
            <w:r w:rsidRPr="00FF10A3">
              <w:t>5</w:t>
            </w:r>
          </w:p>
        </w:tc>
        <w:tc>
          <w:tcPr>
            <w:tcW w:w="1408" w:type="dxa"/>
          </w:tcPr>
          <w:p w:rsidR="00ED31A2" w:rsidRPr="00FF10A3" w:rsidRDefault="0023284F" w:rsidP="004B55ED">
            <w:pPr>
              <w:jc w:val="center"/>
            </w:pPr>
            <w:r w:rsidRPr="00FF10A3">
              <w:t>16</w:t>
            </w:r>
          </w:p>
        </w:tc>
        <w:tc>
          <w:tcPr>
            <w:tcW w:w="1546" w:type="dxa"/>
          </w:tcPr>
          <w:p w:rsidR="00ED31A2" w:rsidRPr="00FF10A3" w:rsidRDefault="0023284F" w:rsidP="004B55ED">
            <w:pPr>
              <w:jc w:val="center"/>
            </w:pPr>
            <w:r w:rsidRPr="00FF10A3">
              <w:t>1</w:t>
            </w:r>
          </w:p>
        </w:tc>
        <w:tc>
          <w:tcPr>
            <w:tcW w:w="1843" w:type="dxa"/>
          </w:tcPr>
          <w:p w:rsidR="00ED31A2" w:rsidRPr="00FF10A3" w:rsidRDefault="0023284F" w:rsidP="004B55ED">
            <w:pPr>
              <w:jc w:val="center"/>
            </w:pPr>
            <w:r w:rsidRPr="00FF10A3">
              <w:t>5</w:t>
            </w:r>
          </w:p>
        </w:tc>
        <w:tc>
          <w:tcPr>
            <w:tcW w:w="1559" w:type="dxa"/>
          </w:tcPr>
          <w:p w:rsidR="00ED31A2" w:rsidRPr="00FF10A3" w:rsidRDefault="0023284F" w:rsidP="004B55ED">
            <w:pPr>
              <w:jc w:val="center"/>
            </w:pPr>
            <w:r w:rsidRPr="00FF10A3">
              <w:t>-</w:t>
            </w:r>
          </w:p>
        </w:tc>
        <w:tc>
          <w:tcPr>
            <w:tcW w:w="1843" w:type="dxa"/>
          </w:tcPr>
          <w:p w:rsidR="00ED31A2" w:rsidRPr="00FF10A3" w:rsidRDefault="0023284F" w:rsidP="004B55ED">
            <w:pPr>
              <w:jc w:val="center"/>
            </w:pPr>
            <w:r w:rsidRPr="00FF10A3">
              <w:t>-</w:t>
            </w:r>
          </w:p>
        </w:tc>
      </w:tr>
    </w:tbl>
    <w:p w:rsidR="00C81650" w:rsidRPr="00FF10A3" w:rsidRDefault="00C81650" w:rsidP="00E621A1">
      <w:pPr>
        <w:jc w:val="both"/>
      </w:pPr>
    </w:p>
    <w:p w:rsidR="00693AF4" w:rsidRPr="00FF10A3" w:rsidRDefault="00F82DEB" w:rsidP="00E621A1">
      <w:pPr>
        <w:jc w:val="both"/>
        <w:rPr>
          <w:b/>
        </w:rPr>
      </w:pPr>
      <w:r w:rsidRPr="00FF10A3">
        <w:rPr>
          <w:b/>
        </w:rPr>
        <w:t>5</w:t>
      </w:r>
      <w:r w:rsidR="00693AF4" w:rsidRPr="00FF10A3">
        <w:rPr>
          <w:b/>
        </w:rPr>
        <w:t>.</w:t>
      </w:r>
      <w:r w:rsidRPr="00FF10A3">
        <w:rPr>
          <w:b/>
        </w:rPr>
        <w:t>1</w:t>
      </w:r>
      <w:r w:rsidR="00533D17" w:rsidRPr="00FF10A3">
        <w:rPr>
          <w:b/>
        </w:rPr>
        <w:t>1</w:t>
      </w:r>
      <w:r w:rsidR="00F20842" w:rsidRPr="00FF10A3">
        <w:rPr>
          <w:b/>
        </w:rPr>
        <w:t>. pedagogų kvalifikacijos kėlimas</w:t>
      </w:r>
      <w:r w:rsidR="00DC0C3A" w:rsidRPr="00FF10A3">
        <w:rPr>
          <w:b/>
        </w:rPr>
        <w:t>, pedagogų atestacija</w:t>
      </w:r>
      <w:r w:rsidR="00533D17" w:rsidRPr="00FF10A3">
        <w:rPr>
          <w:b/>
        </w:rPr>
        <w:t xml:space="preserve"> (</w:t>
      </w:r>
      <w:r w:rsidR="003319ED" w:rsidRPr="00FF10A3">
        <w:rPr>
          <w:b/>
        </w:rPr>
        <w:t>įdėti</w:t>
      </w:r>
      <w:r w:rsidR="00533D17" w:rsidRPr="00FF10A3">
        <w:rPr>
          <w:b/>
        </w:rPr>
        <w:t xml:space="preserve"> lentelę: kiek viso kvalifikacijos renginių, kiek bendrųjų kompetencijų, kiek dalykinių)</w:t>
      </w:r>
      <w:r w:rsidR="00DC0C3A" w:rsidRPr="00FF10A3">
        <w:rPr>
          <w:b/>
        </w:rPr>
        <w:t>,</w:t>
      </w:r>
      <w:r w:rsidR="00533D17" w:rsidRPr="00FF10A3">
        <w:rPr>
          <w:b/>
        </w:rPr>
        <w:t xml:space="preserve"> lentelė apie pedagogų atestaciją įstaigoje</w:t>
      </w:r>
      <w:r w:rsidR="00DC0C3A" w:rsidRPr="00FF10A3">
        <w:rPr>
          <w:b/>
        </w:rPr>
        <w:t>).</w:t>
      </w:r>
    </w:p>
    <w:tbl>
      <w:tblPr>
        <w:tblStyle w:val="Lentelstinklelis"/>
        <w:tblW w:w="0" w:type="auto"/>
        <w:tblLook w:val="04A0"/>
      </w:tblPr>
      <w:tblGrid>
        <w:gridCol w:w="3285"/>
        <w:gridCol w:w="3285"/>
        <w:gridCol w:w="3036"/>
      </w:tblGrid>
      <w:tr w:rsidR="00DC0C3A" w:rsidRPr="00FF10A3" w:rsidTr="00B5053E">
        <w:tc>
          <w:tcPr>
            <w:tcW w:w="3285" w:type="dxa"/>
          </w:tcPr>
          <w:p w:rsidR="00DC0C3A" w:rsidRPr="00FF10A3" w:rsidRDefault="00DC0C3A" w:rsidP="00DC0C3A">
            <w:pPr>
              <w:jc w:val="center"/>
            </w:pPr>
            <w:r w:rsidRPr="00FF10A3">
              <w:t>Dalyvautų kvalifikacijos renginių skaičius</w:t>
            </w:r>
          </w:p>
        </w:tc>
        <w:tc>
          <w:tcPr>
            <w:tcW w:w="3285" w:type="dxa"/>
          </w:tcPr>
          <w:p w:rsidR="00DC0C3A" w:rsidRPr="00FF10A3" w:rsidRDefault="00DC0C3A" w:rsidP="00DC0C3A">
            <w:pPr>
              <w:jc w:val="center"/>
            </w:pPr>
            <w:r w:rsidRPr="00FF10A3">
              <w:t>Iš jų skirta bendrosioms kompetencijoms tobulinti</w:t>
            </w:r>
          </w:p>
        </w:tc>
        <w:tc>
          <w:tcPr>
            <w:tcW w:w="3036" w:type="dxa"/>
          </w:tcPr>
          <w:p w:rsidR="00DC0C3A" w:rsidRPr="00FF10A3" w:rsidRDefault="00DC0C3A" w:rsidP="00DC0C3A">
            <w:pPr>
              <w:jc w:val="center"/>
            </w:pPr>
            <w:r w:rsidRPr="00FF10A3">
              <w:t>Iš jų skirta dalykinėms kompetencijoms tobulinti</w:t>
            </w:r>
          </w:p>
        </w:tc>
      </w:tr>
      <w:tr w:rsidR="00DC0C3A" w:rsidRPr="00FF10A3" w:rsidTr="00B5053E">
        <w:tc>
          <w:tcPr>
            <w:tcW w:w="3285" w:type="dxa"/>
          </w:tcPr>
          <w:p w:rsidR="00DC0C3A" w:rsidRPr="00FF10A3" w:rsidRDefault="004F016A" w:rsidP="004B55ED">
            <w:pPr>
              <w:jc w:val="center"/>
            </w:pPr>
            <w:r w:rsidRPr="00FF10A3">
              <w:t>266</w:t>
            </w:r>
          </w:p>
        </w:tc>
        <w:tc>
          <w:tcPr>
            <w:tcW w:w="3285" w:type="dxa"/>
          </w:tcPr>
          <w:p w:rsidR="00DC0C3A" w:rsidRPr="00FF10A3" w:rsidRDefault="004F016A" w:rsidP="004B55ED">
            <w:pPr>
              <w:jc w:val="center"/>
            </w:pPr>
            <w:r w:rsidRPr="00FF10A3">
              <w:t>204</w:t>
            </w:r>
          </w:p>
        </w:tc>
        <w:tc>
          <w:tcPr>
            <w:tcW w:w="3036" w:type="dxa"/>
          </w:tcPr>
          <w:p w:rsidR="00DC0C3A" w:rsidRPr="00FF10A3" w:rsidRDefault="004F016A" w:rsidP="004B55ED">
            <w:pPr>
              <w:jc w:val="center"/>
            </w:pPr>
            <w:r w:rsidRPr="00FF10A3">
              <w:t>62</w:t>
            </w:r>
          </w:p>
        </w:tc>
      </w:tr>
    </w:tbl>
    <w:p w:rsidR="00DC0C3A" w:rsidRPr="00FF10A3" w:rsidRDefault="00DC0C3A" w:rsidP="00DC0C3A">
      <w:pPr>
        <w:jc w:val="both"/>
      </w:pPr>
    </w:p>
    <w:tbl>
      <w:tblPr>
        <w:tblStyle w:val="Lentelstinklelis"/>
        <w:tblW w:w="0" w:type="auto"/>
        <w:tblLook w:val="04A0"/>
      </w:tblPr>
      <w:tblGrid>
        <w:gridCol w:w="2463"/>
        <w:gridCol w:w="2464"/>
        <w:gridCol w:w="2464"/>
        <w:gridCol w:w="2215"/>
      </w:tblGrid>
      <w:tr w:rsidR="003C138A" w:rsidRPr="00FF10A3" w:rsidTr="003C138A">
        <w:tc>
          <w:tcPr>
            <w:tcW w:w="2463" w:type="dxa"/>
          </w:tcPr>
          <w:p w:rsidR="003C138A" w:rsidRPr="00FF10A3" w:rsidRDefault="003C138A" w:rsidP="003C138A">
            <w:pPr>
              <w:jc w:val="center"/>
            </w:pPr>
            <w:r w:rsidRPr="00FF10A3">
              <w:t>2020 m. atestuotų mokytojų skaičius</w:t>
            </w:r>
          </w:p>
        </w:tc>
        <w:tc>
          <w:tcPr>
            <w:tcW w:w="2464" w:type="dxa"/>
          </w:tcPr>
          <w:p w:rsidR="003C138A" w:rsidRPr="00FF10A3" w:rsidRDefault="003C138A" w:rsidP="003C138A">
            <w:pPr>
              <w:jc w:val="center"/>
            </w:pPr>
            <w:r w:rsidRPr="00FF10A3">
              <w:t>Dalykas</w:t>
            </w:r>
          </w:p>
        </w:tc>
        <w:tc>
          <w:tcPr>
            <w:tcW w:w="2464" w:type="dxa"/>
          </w:tcPr>
          <w:p w:rsidR="003C138A" w:rsidRPr="00FF10A3" w:rsidRDefault="003C138A" w:rsidP="003C138A">
            <w:pPr>
              <w:jc w:val="center"/>
            </w:pPr>
            <w:r w:rsidRPr="00FF10A3">
              <w:t>Turėta kvalifikacinė kategorija</w:t>
            </w:r>
          </w:p>
        </w:tc>
        <w:tc>
          <w:tcPr>
            <w:tcW w:w="2215" w:type="dxa"/>
          </w:tcPr>
          <w:p w:rsidR="003C138A" w:rsidRPr="00FF10A3" w:rsidRDefault="003C138A" w:rsidP="003C138A">
            <w:pPr>
              <w:jc w:val="center"/>
            </w:pPr>
            <w:r w:rsidRPr="00FF10A3">
              <w:t>Įgyta kvalifikacinė kategorija</w:t>
            </w:r>
          </w:p>
        </w:tc>
      </w:tr>
      <w:tr w:rsidR="003C138A" w:rsidRPr="00FF10A3" w:rsidTr="003C138A">
        <w:tc>
          <w:tcPr>
            <w:tcW w:w="2463" w:type="dxa"/>
          </w:tcPr>
          <w:p w:rsidR="003C138A" w:rsidRPr="00FF10A3" w:rsidRDefault="003C138A" w:rsidP="00DC0C3A">
            <w:pPr>
              <w:jc w:val="both"/>
            </w:pPr>
            <w:r w:rsidRPr="00FF10A3">
              <w:t>1</w:t>
            </w:r>
          </w:p>
        </w:tc>
        <w:tc>
          <w:tcPr>
            <w:tcW w:w="2464" w:type="dxa"/>
          </w:tcPr>
          <w:p w:rsidR="003C138A" w:rsidRPr="00FF10A3" w:rsidRDefault="003C138A" w:rsidP="00DC0C3A">
            <w:pPr>
              <w:jc w:val="both"/>
            </w:pPr>
            <w:r w:rsidRPr="00FF10A3">
              <w:t>Pradinių klasių ugdymas</w:t>
            </w:r>
          </w:p>
        </w:tc>
        <w:tc>
          <w:tcPr>
            <w:tcW w:w="2464" w:type="dxa"/>
          </w:tcPr>
          <w:p w:rsidR="003C138A" w:rsidRPr="00FF10A3" w:rsidRDefault="003C138A" w:rsidP="00DC0C3A">
            <w:pPr>
              <w:jc w:val="both"/>
            </w:pPr>
            <w:r w:rsidRPr="00FF10A3">
              <w:t>Vyresnioji mokytoja</w:t>
            </w:r>
          </w:p>
        </w:tc>
        <w:tc>
          <w:tcPr>
            <w:tcW w:w="2215" w:type="dxa"/>
          </w:tcPr>
          <w:p w:rsidR="003C138A" w:rsidRPr="00FF10A3" w:rsidRDefault="003C138A" w:rsidP="00DC0C3A">
            <w:pPr>
              <w:jc w:val="both"/>
            </w:pPr>
            <w:r w:rsidRPr="00FF10A3">
              <w:t>Mokytoja metodininkė</w:t>
            </w:r>
          </w:p>
        </w:tc>
      </w:tr>
    </w:tbl>
    <w:p w:rsidR="003C138A" w:rsidRPr="00FF10A3" w:rsidRDefault="003C138A" w:rsidP="00DC0C3A">
      <w:pPr>
        <w:jc w:val="both"/>
      </w:pPr>
    </w:p>
    <w:p w:rsidR="00533D17" w:rsidRPr="00FF10A3" w:rsidRDefault="00533D17" w:rsidP="00E621A1">
      <w:pPr>
        <w:jc w:val="both"/>
        <w:rPr>
          <w:b/>
        </w:rPr>
      </w:pPr>
      <w:r w:rsidRPr="00FF10A3">
        <w:rPr>
          <w:b/>
        </w:rPr>
        <w:t>5.12. Įstaigos vadovų kvalifikacijos kėlimas</w:t>
      </w:r>
      <w:r w:rsidR="002C279E" w:rsidRPr="00FF10A3">
        <w:rPr>
          <w:b/>
        </w:rPr>
        <w:t xml:space="preserve"> </w:t>
      </w:r>
      <w:r w:rsidR="003319ED" w:rsidRPr="00FF10A3">
        <w:rPr>
          <w:b/>
        </w:rPr>
        <w:t xml:space="preserve">(išvardinti </w:t>
      </w:r>
      <w:r w:rsidRPr="00FF10A3">
        <w:rPr>
          <w:b/>
        </w:rPr>
        <w:t>kiekvieno bei įdėti lentelę: bendrųjų kompetencijų, vadybinių)</w:t>
      </w:r>
      <w:r w:rsidR="002C279E" w:rsidRPr="00FF10A3">
        <w:rPr>
          <w:b/>
        </w:rPr>
        <w:t>.</w:t>
      </w:r>
    </w:p>
    <w:tbl>
      <w:tblPr>
        <w:tblStyle w:val="Lentelstinklelis"/>
        <w:tblW w:w="9606" w:type="dxa"/>
        <w:tblLook w:val="04A0"/>
      </w:tblPr>
      <w:tblGrid>
        <w:gridCol w:w="1971"/>
        <w:gridCol w:w="2815"/>
        <w:gridCol w:w="2552"/>
        <w:gridCol w:w="2268"/>
      </w:tblGrid>
      <w:tr w:rsidR="00185EAC" w:rsidRPr="00FF10A3" w:rsidTr="00B5053E">
        <w:tc>
          <w:tcPr>
            <w:tcW w:w="1971" w:type="dxa"/>
            <w:vMerge w:val="restart"/>
          </w:tcPr>
          <w:p w:rsidR="00185EAC" w:rsidRPr="00FF10A3" w:rsidRDefault="00185EAC" w:rsidP="002C279E">
            <w:pPr>
              <w:jc w:val="both"/>
              <w:rPr>
                <w:sz w:val="20"/>
                <w:szCs w:val="20"/>
              </w:rPr>
            </w:pPr>
          </w:p>
        </w:tc>
        <w:tc>
          <w:tcPr>
            <w:tcW w:w="2815" w:type="dxa"/>
            <w:vMerge w:val="restart"/>
          </w:tcPr>
          <w:p w:rsidR="00185EAC" w:rsidRPr="00FF10A3" w:rsidRDefault="00185EAC" w:rsidP="002C279E">
            <w:pPr>
              <w:jc w:val="center"/>
              <w:rPr>
                <w:sz w:val="20"/>
                <w:szCs w:val="20"/>
              </w:rPr>
            </w:pPr>
            <w:r w:rsidRPr="00FF10A3">
              <w:rPr>
                <w:sz w:val="20"/>
                <w:szCs w:val="20"/>
              </w:rPr>
              <w:t>Kvalifikacijos kėlimo renginio pavadinimas, data pažymėjimo Nr.</w:t>
            </w:r>
          </w:p>
        </w:tc>
        <w:tc>
          <w:tcPr>
            <w:tcW w:w="4820" w:type="dxa"/>
            <w:gridSpan w:val="2"/>
          </w:tcPr>
          <w:p w:rsidR="00185EAC" w:rsidRPr="00FF10A3" w:rsidRDefault="006E4A18" w:rsidP="002C279E">
            <w:pPr>
              <w:jc w:val="center"/>
              <w:rPr>
                <w:sz w:val="20"/>
                <w:szCs w:val="20"/>
              </w:rPr>
            </w:pPr>
            <w:r w:rsidRPr="00FF10A3">
              <w:rPr>
                <w:sz w:val="20"/>
                <w:szCs w:val="20"/>
              </w:rPr>
              <w:t>Patobulintos</w:t>
            </w:r>
            <w:r w:rsidR="00185EAC" w:rsidRPr="00FF10A3">
              <w:rPr>
                <w:sz w:val="20"/>
                <w:szCs w:val="20"/>
              </w:rPr>
              <w:t xml:space="preserve"> kompetencijos</w:t>
            </w:r>
          </w:p>
        </w:tc>
      </w:tr>
      <w:tr w:rsidR="00185EAC" w:rsidRPr="00FF10A3" w:rsidTr="00B5053E">
        <w:tc>
          <w:tcPr>
            <w:tcW w:w="1971" w:type="dxa"/>
            <w:vMerge/>
          </w:tcPr>
          <w:p w:rsidR="00185EAC" w:rsidRPr="00FF10A3" w:rsidRDefault="00185EAC" w:rsidP="002C279E">
            <w:pPr>
              <w:jc w:val="both"/>
              <w:rPr>
                <w:sz w:val="20"/>
                <w:szCs w:val="20"/>
              </w:rPr>
            </w:pPr>
          </w:p>
        </w:tc>
        <w:tc>
          <w:tcPr>
            <w:tcW w:w="2815" w:type="dxa"/>
            <w:vMerge/>
          </w:tcPr>
          <w:p w:rsidR="00185EAC" w:rsidRPr="00FF10A3" w:rsidRDefault="00185EAC" w:rsidP="002C279E">
            <w:pPr>
              <w:jc w:val="center"/>
              <w:rPr>
                <w:sz w:val="20"/>
                <w:szCs w:val="20"/>
              </w:rPr>
            </w:pPr>
          </w:p>
        </w:tc>
        <w:tc>
          <w:tcPr>
            <w:tcW w:w="2552" w:type="dxa"/>
          </w:tcPr>
          <w:p w:rsidR="00185EAC" w:rsidRPr="00FF10A3" w:rsidRDefault="00185EAC" w:rsidP="00185EAC">
            <w:pPr>
              <w:jc w:val="center"/>
              <w:rPr>
                <w:sz w:val="20"/>
                <w:szCs w:val="20"/>
              </w:rPr>
            </w:pPr>
            <w:r w:rsidRPr="00FF10A3">
              <w:rPr>
                <w:sz w:val="20"/>
                <w:szCs w:val="20"/>
              </w:rPr>
              <w:t>Bendrosios</w:t>
            </w:r>
          </w:p>
        </w:tc>
        <w:tc>
          <w:tcPr>
            <w:tcW w:w="2268" w:type="dxa"/>
          </w:tcPr>
          <w:p w:rsidR="00185EAC" w:rsidRPr="00FF10A3" w:rsidRDefault="00185EAC" w:rsidP="00185EAC">
            <w:pPr>
              <w:jc w:val="center"/>
              <w:rPr>
                <w:sz w:val="20"/>
                <w:szCs w:val="20"/>
              </w:rPr>
            </w:pPr>
            <w:r w:rsidRPr="00FF10A3">
              <w:rPr>
                <w:sz w:val="20"/>
                <w:szCs w:val="20"/>
              </w:rPr>
              <w:t>Vadybinės</w:t>
            </w:r>
          </w:p>
        </w:tc>
      </w:tr>
      <w:tr w:rsidR="005A59E4" w:rsidRPr="00FF10A3" w:rsidTr="00B5053E">
        <w:tc>
          <w:tcPr>
            <w:tcW w:w="1971" w:type="dxa"/>
            <w:vMerge w:val="restart"/>
          </w:tcPr>
          <w:p w:rsidR="005A59E4" w:rsidRPr="00FF10A3" w:rsidRDefault="005A59E4" w:rsidP="002C279E">
            <w:pPr>
              <w:jc w:val="both"/>
              <w:rPr>
                <w:sz w:val="20"/>
                <w:szCs w:val="20"/>
              </w:rPr>
            </w:pPr>
            <w:r w:rsidRPr="00FF10A3">
              <w:rPr>
                <w:sz w:val="20"/>
                <w:szCs w:val="20"/>
              </w:rPr>
              <w:t>Arūnas Šalnaitis, direktorius</w:t>
            </w: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p w:rsidR="005A59E4" w:rsidRPr="00FF10A3" w:rsidRDefault="005A59E4" w:rsidP="002C279E">
            <w:pPr>
              <w:jc w:val="both"/>
              <w:rPr>
                <w:sz w:val="20"/>
                <w:szCs w:val="20"/>
              </w:rPr>
            </w:pPr>
          </w:p>
        </w:tc>
        <w:tc>
          <w:tcPr>
            <w:tcW w:w="2815" w:type="dxa"/>
          </w:tcPr>
          <w:p w:rsidR="005A59E4" w:rsidRPr="00FF10A3" w:rsidRDefault="005A59E4" w:rsidP="00986084">
            <w:pPr>
              <w:jc w:val="both"/>
              <w:rPr>
                <w:sz w:val="20"/>
                <w:szCs w:val="20"/>
              </w:rPr>
            </w:pPr>
            <w:r w:rsidRPr="00FF10A3">
              <w:rPr>
                <w:sz w:val="20"/>
                <w:szCs w:val="20"/>
              </w:rPr>
              <w:lastRenderedPageBreak/>
              <w:t>Programos „Friends“ mokymai apie patyčių ir kitokio žeminančio elgesio prevenciją, skirti visiems mokyklos darbuotojams.</w:t>
            </w:r>
          </w:p>
          <w:p w:rsidR="005A59E4" w:rsidRPr="00FF10A3" w:rsidRDefault="005A59E4" w:rsidP="007D2A7A">
            <w:pPr>
              <w:jc w:val="both"/>
              <w:rPr>
                <w:sz w:val="20"/>
                <w:szCs w:val="20"/>
              </w:rPr>
            </w:pPr>
            <w:r w:rsidRPr="00FF10A3">
              <w:rPr>
                <w:sz w:val="20"/>
                <w:szCs w:val="20"/>
              </w:rPr>
              <w:t xml:space="preserve">2020-03-03,  4 </w:t>
            </w:r>
            <w:r w:rsidR="001E2064" w:rsidRPr="00FF10A3">
              <w:rPr>
                <w:sz w:val="20"/>
                <w:szCs w:val="20"/>
              </w:rPr>
              <w:t xml:space="preserve">akad. </w:t>
            </w:r>
            <w:r w:rsidRPr="00FF10A3">
              <w:rPr>
                <w:sz w:val="20"/>
                <w:szCs w:val="20"/>
              </w:rPr>
              <w:t>val., pažymėjimo  Nr. 2020/472</w:t>
            </w:r>
          </w:p>
        </w:tc>
        <w:tc>
          <w:tcPr>
            <w:tcW w:w="2552" w:type="dxa"/>
          </w:tcPr>
          <w:p w:rsidR="005A59E4" w:rsidRPr="00FF10A3" w:rsidRDefault="005A59E4">
            <w:pPr>
              <w:rPr>
                <w:sz w:val="20"/>
                <w:szCs w:val="20"/>
              </w:rPr>
            </w:pPr>
            <w:r w:rsidRPr="00FF10A3">
              <w:rPr>
                <w:sz w:val="20"/>
                <w:szCs w:val="20"/>
              </w:rPr>
              <w:t>Pokyčių valdymo</w:t>
            </w:r>
          </w:p>
          <w:p w:rsidR="005A59E4" w:rsidRPr="00FF10A3" w:rsidRDefault="005A59E4">
            <w:pPr>
              <w:rPr>
                <w:sz w:val="20"/>
                <w:szCs w:val="20"/>
              </w:rPr>
            </w:pPr>
            <w:r w:rsidRPr="00FF10A3">
              <w:rPr>
                <w:sz w:val="20"/>
                <w:szCs w:val="20"/>
              </w:rPr>
              <w:t>Informacijos valdymo</w:t>
            </w:r>
          </w:p>
        </w:tc>
        <w:tc>
          <w:tcPr>
            <w:tcW w:w="2268" w:type="dxa"/>
          </w:tcPr>
          <w:p w:rsidR="005A59E4" w:rsidRPr="00FF10A3" w:rsidRDefault="005A59E4" w:rsidP="002C279E">
            <w:pPr>
              <w:jc w:val="both"/>
              <w:rPr>
                <w:sz w:val="20"/>
                <w:szCs w:val="20"/>
              </w:rPr>
            </w:pPr>
            <w:r w:rsidRPr="00FF10A3">
              <w:rPr>
                <w:sz w:val="20"/>
                <w:szCs w:val="20"/>
              </w:rPr>
              <w:t>Žmogiškųjų išteklių valdymo</w:t>
            </w:r>
          </w:p>
        </w:tc>
      </w:tr>
      <w:tr w:rsidR="005A59E4" w:rsidRPr="00FF10A3" w:rsidTr="00B5053E">
        <w:tc>
          <w:tcPr>
            <w:tcW w:w="1971" w:type="dxa"/>
            <w:vMerge/>
          </w:tcPr>
          <w:p w:rsidR="005A59E4" w:rsidRPr="00FF10A3" w:rsidRDefault="005A59E4" w:rsidP="002C279E">
            <w:pPr>
              <w:jc w:val="both"/>
              <w:rPr>
                <w:sz w:val="20"/>
                <w:szCs w:val="20"/>
              </w:rPr>
            </w:pPr>
          </w:p>
        </w:tc>
        <w:tc>
          <w:tcPr>
            <w:tcW w:w="2815" w:type="dxa"/>
          </w:tcPr>
          <w:p w:rsidR="005A59E4" w:rsidRPr="00FF10A3" w:rsidRDefault="005A59E4" w:rsidP="00986084">
            <w:pPr>
              <w:jc w:val="both"/>
              <w:rPr>
                <w:sz w:val="20"/>
                <w:szCs w:val="20"/>
              </w:rPr>
            </w:pPr>
            <w:r w:rsidRPr="00FF10A3">
              <w:rPr>
                <w:sz w:val="20"/>
                <w:szCs w:val="20"/>
              </w:rPr>
              <w:t>Programos „Friends“ mokymai apie reagavimo į patyčias ir kitokį žeminantį elgesį, skirti visiems mokyklos darbuotojams.</w:t>
            </w:r>
          </w:p>
          <w:p w:rsidR="005A59E4" w:rsidRPr="00FF10A3" w:rsidRDefault="005A59E4" w:rsidP="007D2A7A">
            <w:pPr>
              <w:jc w:val="both"/>
              <w:rPr>
                <w:sz w:val="20"/>
                <w:szCs w:val="20"/>
              </w:rPr>
            </w:pPr>
            <w:r w:rsidRPr="00FF10A3">
              <w:rPr>
                <w:sz w:val="20"/>
                <w:szCs w:val="20"/>
              </w:rPr>
              <w:t xml:space="preserve">2020-05-12-13,  4 </w:t>
            </w:r>
            <w:r w:rsidR="001E2064" w:rsidRPr="00FF10A3">
              <w:rPr>
                <w:sz w:val="20"/>
                <w:szCs w:val="20"/>
              </w:rPr>
              <w:t xml:space="preserve">akad. </w:t>
            </w:r>
            <w:r w:rsidRPr="00FF10A3">
              <w:rPr>
                <w:sz w:val="20"/>
                <w:szCs w:val="20"/>
              </w:rPr>
              <w:t xml:space="preserve">val., </w:t>
            </w:r>
            <w:r w:rsidRPr="00FF10A3">
              <w:rPr>
                <w:sz w:val="20"/>
                <w:szCs w:val="20"/>
              </w:rPr>
              <w:lastRenderedPageBreak/>
              <w:t>pažymėjimo  Nr. 2020/R-022</w:t>
            </w:r>
          </w:p>
        </w:tc>
        <w:tc>
          <w:tcPr>
            <w:tcW w:w="2552" w:type="dxa"/>
          </w:tcPr>
          <w:p w:rsidR="005A59E4" w:rsidRPr="00FF10A3" w:rsidRDefault="005A59E4" w:rsidP="00986084">
            <w:pPr>
              <w:rPr>
                <w:sz w:val="20"/>
                <w:szCs w:val="20"/>
              </w:rPr>
            </w:pPr>
            <w:r w:rsidRPr="00FF10A3">
              <w:rPr>
                <w:sz w:val="20"/>
                <w:szCs w:val="20"/>
              </w:rPr>
              <w:lastRenderedPageBreak/>
              <w:t>Pokyčių valdymo</w:t>
            </w:r>
          </w:p>
          <w:p w:rsidR="005A59E4" w:rsidRPr="00FF10A3" w:rsidRDefault="005A59E4" w:rsidP="00986084">
            <w:pPr>
              <w:rPr>
                <w:sz w:val="20"/>
                <w:szCs w:val="20"/>
              </w:rPr>
            </w:pPr>
            <w:r w:rsidRPr="00FF10A3">
              <w:rPr>
                <w:sz w:val="20"/>
                <w:szCs w:val="20"/>
              </w:rPr>
              <w:t>Informacijos valdymo</w:t>
            </w:r>
          </w:p>
        </w:tc>
        <w:tc>
          <w:tcPr>
            <w:tcW w:w="2268" w:type="dxa"/>
          </w:tcPr>
          <w:p w:rsidR="005A59E4" w:rsidRPr="00FF10A3" w:rsidRDefault="005A59E4" w:rsidP="002C279E">
            <w:pPr>
              <w:jc w:val="both"/>
              <w:rPr>
                <w:sz w:val="20"/>
                <w:szCs w:val="20"/>
              </w:rPr>
            </w:pPr>
            <w:r w:rsidRPr="00FF10A3">
              <w:rPr>
                <w:sz w:val="20"/>
                <w:szCs w:val="20"/>
              </w:rPr>
              <w:t>Žmogiškųjų išteklių valdymo</w:t>
            </w:r>
          </w:p>
        </w:tc>
      </w:tr>
      <w:tr w:rsidR="005A59E4" w:rsidRPr="00FF10A3" w:rsidTr="00B5053E">
        <w:tc>
          <w:tcPr>
            <w:tcW w:w="1971" w:type="dxa"/>
            <w:vMerge/>
          </w:tcPr>
          <w:p w:rsidR="005A59E4" w:rsidRPr="00FF10A3" w:rsidRDefault="005A59E4" w:rsidP="002C279E">
            <w:pPr>
              <w:jc w:val="both"/>
              <w:rPr>
                <w:sz w:val="20"/>
                <w:szCs w:val="20"/>
              </w:rPr>
            </w:pPr>
          </w:p>
        </w:tc>
        <w:tc>
          <w:tcPr>
            <w:tcW w:w="2815" w:type="dxa"/>
          </w:tcPr>
          <w:p w:rsidR="005A59E4" w:rsidRPr="00FF10A3" w:rsidRDefault="005A59E4" w:rsidP="00986084">
            <w:pPr>
              <w:jc w:val="both"/>
              <w:rPr>
                <w:sz w:val="20"/>
                <w:szCs w:val="20"/>
              </w:rPr>
            </w:pPr>
            <w:r w:rsidRPr="00FF10A3">
              <w:rPr>
                <w:sz w:val="20"/>
                <w:szCs w:val="20"/>
              </w:rPr>
              <w:t>Skaitmeninio turinio taikymas ugdymo procese.</w:t>
            </w:r>
            <w:r w:rsidR="001E2064" w:rsidRPr="00FF10A3">
              <w:rPr>
                <w:sz w:val="20"/>
                <w:szCs w:val="20"/>
              </w:rPr>
              <w:t xml:space="preserve"> 2020-11-26, 6 akad. val., pažymėjimo Nr.</w:t>
            </w:r>
            <w:r w:rsidR="002558BF" w:rsidRPr="00FF10A3">
              <w:rPr>
                <w:sz w:val="20"/>
                <w:szCs w:val="20"/>
              </w:rPr>
              <w:t xml:space="preserve"> TSC-14250</w:t>
            </w:r>
            <w:r w:rsidR="001E2064" w:rsidRPr="00FF10A3">
              <w:rPr>
                <w:sz w:val="20"/>
                <w:szCs w:val="20"/>
              </w:rPr>
              <w:t xml:space="preserve"> </w:t>
            </w:r>
          </w:p>
        </w:tc>
        <w:tc>
          <w:tcPr>
            <w:tcW w:w="2552" w:type="dxa"/>
          </w:tcPr>
          <w:p w:rsidR="005A59E4" w:rsidRPr="00FF10A3" w:rsidRDefault="005A59E4" w:rsidP="00986084">
            <w:pPr>
              <w:rPr>
                <w:sz w:val="20"/>
                <w:szCs w:val="20"/>
              </w:rPr>
            </w:pPr>
            <w:r w:rsidRPr="00FF10A3">
              <w:rPr>
                <w:sz w:val="20"/>
                <w:szCs w:val="20"/>
              </w:rPr>
              <w:t>Pokyčių valdymo</w:t>
            </w:r>
          </w:p>
          <w:p w:rsidR="005A59E4" w:rsidRPr="00FF10A3" w:rsidRDefault="005A59E4" w:rsidP="00986084">
            <w:pPr>
              <w:rPr>
                <w:sz w:val="20"/>
                <w:szCs w:val="20"/>
              </w:rPr>
            </w:pPr>
            <w:r w:rsidRPr="00FF10A3">
              <w:rPr>
                <w:sz w:val="20"/>
                <w:szCs w:val="20"/>
              </w:rPr>
              <w:t>Informacijos valdymo</w:t>
            </w:r>
          </w:p>
        </w:tc>
        <w:tc>
          <w:tcPr>
            <w:tcW w:w="2268" w:type="dxa"/>
          </w:tcPr>
          <w:p w:rsidR="005A59E4" w:rsidRPr="00FF10A3" w:rsidRDefault="005A59E4" w:rsidP="002C279E">
            <w:pPr>
              <w:jc w:val="both"/>
              <w:rPr>
                <w:sz w:val="20"/>
                <w:szCs w:val="20"/>
              </w:rPr>
            </w:pPr>
            <w:r w:rsidRPr="00FF10A3">
              <w:rPr>
                <w:sz w:val="20"/>
                <w:szCs w:val="20"/>
              </w:rPr>
              <w:t>Ugdymo proceso valdymo</w:t>
            </w:r>
          </w:p>
        </w:tc>
      </w:tr>
      <w:tr w:rsidR="005A59E4" w:rsidRPr="00FF10A3" w:rsidTr="00B5053E">
        <w:tc>
          <w:tcPr>
            <w:tcW w:w="1971" w:type="dxa"/>
            <w:vMerge/>
          </w:tcPr>
          <w:p w:rsidR="005A59E4" w:rsidRPr="00FF10A3" w:rsidRDefault="005A59E4" w:rsidP="002C279E">
            <w:pPr>
              <w:jc w:val="both"/>
              <w:rPr>
                <w:sz w:val="20"/>
                <w:szCs w:val="20"/>
              </w:rPr>
            </w:pPr>
          </w:p>
        </w:tc>
        <w:tc>
          <w:tcPr>
            <w:tcW w:w="2815" w:type="dxa"/>
          </w:tcPr>
          <w:p w:rsidR="005A59E4" w:rsidRPr="00FF10A3" w:rsidRDefault="005A59E4" w:rsidP="00242F09">
            <w:pPr>
              <w:jc w:val="both"/>
              <w:rPr>
                <w:sz w:val="20"/>
                <w:szCs w:val="20"/>
              </w:rPr>
            </w:pPr>
            <w:r w:rsidRPr="00FF10A3">
              <w:rPr>
                <w:sz w:val="20"/>
                <w:szCs w:val="20"/>
              </w:rPr>
              <w:t xml:space="preserve">Pasirengimas įgyvendinti </w:t>
            </w:r>
            <w:r w:rsidR="008544B2" w:rsidRPr="00FF10A3">
              <w:rPr>
                <w:sz w:val="20"/>
                <w:szCs w:val="20"/>
              </w:rPr>
              <w:t>„</w:t>
            </w:r>
            <w:r w:rsidRPr="00FF10A3">
              <w:rPr>
                <w:sz w:val="20"/>
                <w:szCs w:val="20"/>
              </w:rPr>
              <w:t>Kokybės krepšelio“ projektą.</w:t>
            </w:r>
          </w:p>
          <w:p w:rsidR="005A59E4" w:rsidRPr="00FF10A3" w:rsidRDefault="005A59E4" w:rsidP="00242F09">
            <w:pPr>
              <w:jc w:val="both"/>
              <w:rPr>
                <w:sz w:val="20"/>
                <w:szCs w:val="20"/>
              </w:rPr>
            </w:pPr>
            <w:r w:rsidRPr="00FF10A3">
              <w:rPr>
                <w:sz w:val="20"/>
                <w:szCs w:val="20"/>
              </w:rPr>
              <w:t>2020-07-01-02 d., 12</w:t>
            </w:r>
            <w:r w:rsidR="001E2064" w:rsidRPr="00FF10A3">
              <w:rPr>
                <w:sz w:val="20"/>
                <w:szCs w:val="20"/>
              </w:rPr>
              <w:t xml:space="preserve"> akad. </w:t>
            </w:r>
            <w:r w:rsidRPr="00FF10A3">
              <w:rPr>
                <w:sz w:val="20"/>
                <w:szCs w:val="20"/>
              </w:rPr>
              <w:t xml:space="preserve"> val.</w:t>
            </w:r>
          </w:p>
        </w:tc>
        <w:tc>
          <w:tcPr>
            <w:tcW w:w="2552" w:type="dxa"/>
          </w:tcPr>
          <w:p w:rsidR="005A59E4" w:rsidRPr="00FF10A3" w:rsidRDefault="005A59E4" w:rsidP="00986084">
            <w:pPr>
              <w:rPr>
                <w:sz w:val="20"/>
                <w:szCs w:val="20"/>
              </w:rPr>
            </w:pPr>
            <w:r w:rsidRPr="00FF10A3">
              <w:rPr>
                <w:sz w:val="20"/>
                <w:szCs w:val="20"/>
              </w:rPr>
              <w:t>Pokyčių valdymo</w:t>
            </w:r>
          </w:p>
          <w:p w:rsidR="005A59E4" w:rsidRPr="00FF10A3" w:rsidRDefault="005A59E4" w:rsidP="00986084">
            <w:pPr>
              <w:rPr>
                <w:sz w:val="20"/>
                <w:szCs w:val="20"/>
              </w:rPr>
            </w:pPr>
            <w:r w:rsidRPr="00FF10A3">
              <w:rPr>
                <w:sz w:val="20"/>
                <w:szCs w:val="20"/>
              </w:rPr>
              <w:t>Informacijos valdymo</w:t>
            </w:r>
          </w:p>
        </w:tc>
        <w:tc>
          <w:tcPr>
            <w:tcW w:w="2268" w:type="dxa"/>
          </w:tcPr>
          <w:p w:rsidR="005A59E4" w:rsidRPr="00FF10A3" w:rsidRDefault="005A59E4" w:rsidP="006647BF">
            <w:pPr>
              <w:jc w:val="both"/>
              <w:rPr>
                <w:sz w:val="20"/>
                <w:szCs w:val="20"/>
              </w:rPr>
            </w:pPr>
            <w:r w:rsidRPr="00FF10A3">
              <w:rPr>
                <w:sz w:val="20"/>
                <w:szCs w:val="20"/>
              </w:rPr>
              <w:t xml:space="preserve">Mokyklos turto ir lėšų valdymo </w:t>
            </w:r>
          </w:p>
        </w:tc>
      </w:tr>
      <w:tr w:rsidR="005A59E4" w:rsidRPr="00FF10A3" w:rsidTr="00B5053E">
        <w:tc>
          <w:tcPr>
            <w:tcW w:w="1971" w:type="dxa"/>
            <w:vMerge/>
          </w:tcPr>
          <w:p w:rsidR="005A59E4" w:rsidRPr="00FF10A3" w:rsidRDefault="005A59E4" w:rsidP="002C279E">
            <w:pPr>
              <w:jc w:val="both"/>
              <w:rPr>
                <w:sz w:val="20"/>
                <w:szCs w:val="20"/>
              </w:rPr>
            </w:pPr>
          </w:p>
        </w:tc>
        <w:tc>
          <w:tcPr>
            <w:tcW w:w="2815" w:type="dxa"/>
          </w:tcPr>
          <w:p w:rsidR="005A59E4" w:rsidRPr="00FF10A3" w:rsidRDefault="005A59E4" w:rsidP="00242F09">
            <w:pPr>
              <w:jc w:val="both"/>
              <w:rPr>
                <w:sz w:val="20"/>
                <w:szCs w:val="20"/>
              </w:rPr>
            </w:pPr>
            <w:r w:rsidRPr="00FF10A3">
              <w:rPr>
                <w:sz w:val="20"/>
                <w:szCs w:val="20"/>
              </w:rPr>
              <w:t>Darbo santykiai mokykloje: mokytojo darbo grafikas ir nuotolinis darbas</w:t>
            </w:r>
          </w:p>
          <w:p w:rsidR="005A59E4" w:rsidRPr="00FF10A3" w:rsidRDefault="005A59E4" w:rsidP="001E2064">
            <w:pPr>
              <w:jc w:val="both"/>
              <w:rPr>
                <w:sz w:val="20"/>
                <w:szCs w:val="20"/>
              </w:rPr>
            </w:pPr>
            <w:r w:rsidRPr="00FF10A3">
              <w:rPr>
                <w:sz w:val="20"/>
                <w:szCs w:val="20"/>
              </w:rPr>
              <w:t>2020-12-10, 6 ak</w:t>
            </w:r>
            <w:r w:rsidR="001E2064" w:rsidRPr="00FF10A3">
              <w:rPr>
                <w:sz w:val="20"/>
                <w:szCs w:val="20"/>
              </w:rPr>
              <w:t>ad.</w:t>
            </w:r>
            <w:r w:rsidRPr="00FF10A3">
              <w:rPr>
                <w:sz w:val="20"/>
                <w:szCs w:val="20"/>
              </w:rPr>
              <w:t xml:space="preserve"> val. pažymėjimo Nr. RF-1225</w:t>
            </w:r>
          </w:p>
        </w:tc>
        <w:tc>
          <w:tcPr>
            <w:tcW w:w="2552" w:type="dxa"/>
          </w:tcPr>
          <w:p w:rsidR="005A59E4" w:rsidRPr="00FF10A3" w:rsidRDefault="005A59E4" w:rsidP="00A225B2">
            <w:pPr>
              <w:rPr>
                <w:sz w:val="20"/>
                <w:szCs w:val="20"/>
              </w:rPr>
            </w:pPr>
            <w:r w:rsidRPr="00FF10A3">
              <w:rPr>
                <w:sz w:val="20"/>
                <w:szCs w:val="20"/>
              </w:rPr>
              <w:t>Pokyčių valdymo</w:t>
            </w:r>
          </w:p>
          <w:p w:rsidR="005A59E4" w:rsidRPr="00FF10A3" w:rsidRDefault="005A59E4" w:rsidP="00A225B2">
            <w:pPr>
              <w:rPr>
                <w:sz w:val="20"/>
                <w:szCs w:val="20"/>
              </w:rPr>
            </w:pPr>
            <w:r w:rsidRPr="00FF10A3">
              <w:rPr>
                <w:sz w:val="20"/>
                <w:szCs w:val="20"/>
              </w:rPr>
              <w:t>Informacijos valdymo</w:t>
            </w:r>
          </w:p>
        </w:tc>
        <w:tc>
          <w:tcPr>
            <w:tcW w:w="2268" w:type="dxa"/>
          </w:tcPr>
          <w:p w:rsidR="005A59E4" w:rsidRPr="00FF10A3" w:rsidRDefault="005A59E4" w:rsidP="00A225B2">
            <w:pPr>
              <w:jc w:val="both"/>
              <w:rPr>
                <w:sz w:val="20"/>
                <w:szCs w:val="20"/>
              </w:rPr>
            </w:pPr>
            <w:r w:rsidRPr="00FF10A3">
              <w:rPr>
                <w:sz w:val="20"/>
                <w:szCs w:val="20"/>
              </w:rPr>
              <w:t>Žmogiškųjų išteklių valdymo</w:t>
            </w:r>
          </w:p>
        </w:tc>
      </w:tr>
      <w:tr w:rsidR="006647BF" w:rsidRPr="00FF10A3" w:rsidTr="00B5053E">
        <w:tc>
          <w:tcPr>
            <w:tcW w:w="1971" w:type="dxa"/>
            <w:vMerge w:val="restart"/>
          </w:tcPr>
          <w:p w:rsidR="006647BF" w:rsidRPr="00FF10A3" w:rsidRDefault="006647BF" w:rsidP="00185EAC">
            <w:pPr>
              <w:jc w:val="both"/>
              <w:rPr>
                <w:sz w:val="20"/>
                <w:szCs w:val="20"/>
              </w:rPr>
            </w:pPr>
            <w:r w:rsidRPr="00FF10A3">
              <w:rPr>
                <w:sz w:val="20"/>
                <w:szCs w:val="20"/>
              </w:rPr>
              <w:t>Jolita Leščinskaitė, direktoriaus pavaduotoja ugdymui</w:t>
            </w:r>
          </w:p>
          <w:p w:rsidR="006647BF" w:rsidRPr="00FF10A3" w:rsidRDefault="006647BF" w:rsidP="00185EAC">
            <w:pPr>
              <w:jc w:val="both"/>
              <w:rPr>
                <w:sz w:val="20"/>
                <w:szCs w:val="20"/>
              </w:rPr>
            </w:pPr>
          </w:p>
          <w:p w:rsidR="006647BF" w:rsidRPr="00FF10A3" w:rsidRDefault="006647BF" w:rsidP="00185EAC">
            <w:pPr>
              <w:jc w:val="both"/>
              <w:rPr>
                <w:sz w:val="20"/>
                <w:szCs w:val="20"/>
              </w:rPr>
            </w:pPr>
          </w:p>
          <w:p w:rsidR="006647BF" w:rsidRPr="00FF10A3" w:rsidRDefault="006647BF" w:rsidP="00185EAC">
            <w:pPr>
              <w:jc w:val="both"/>
              <w:rPr>
                <w:sz w:val="20"/>
                <w:szCs w:val="20"/>
              </w:rPr>
            </w:pPr>
          </w:p>
          <w:p w:rsidR="006647BF" w:rsidRPr="00FF10A3" w:rsidRDefault="006647BF"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p w:rsidR="006D605C" w:rsidRPr="00FF10A3" w:rsidRDefault="006D605C" w:rsidP="00185EAC">
            <w:pPr>
              <w:jc w:val="both"/>
              <w:rPr>
                <w:sz w:val="20"/>
                <w:szCs w:val="20"/>
              </w:rPr>
            </w:pPr>
          </w:p>
        </w:tc>
        <w:tc>
          <w:tcPr>
            <w:tcW w:w="2815" w:type="dxa"/>
          </w:tcPr>
          <w:p w:rsidR="006647BF" w:rsidRPr="00FF10A3" w:rsidRDefault="006647BF" w:rsidP="002C279E">
            <w:pPr>
              <w:jc w:val="both"/>
              <w:rPr>
                <w:sz w:val="20"/>
                <w:szCs w:val="20"/>
              </w:rPr>
            </w:pPr>
            <w:r w:rsidRPr="00FF10A3">
              <w:rPr>
                <w:sz w:val="20"/>
                <w:szCs w:val="20"/>
              </w:rPr>
              <w:t>Mokymai mokyklų vaiko gerovės komisijų atstovams.</w:t>
            </w:r>
          </w:p>
          <w:p w:rsidR="006647BF" w:rsidRPr="00FF10A3" w:rsidRDefault="006647BF" w:rsidP="002C279E">
            <w:pPr>
              <w:jc w:val="both"/>
              <w:rPr>
                <w:sz w:val="20"/>
                <w:szCs w:val="20"/>
              </w:rPr>
            </w:pPr>
            <w:r w:rsidRPr="00FF10A3">
              <w:rPr>
                <w:sz w:val="20"/>
                <w:szCs w:val="20"/>
              </w:rPr>
              <w:t xml:space="preserve">2020-06-15-16, 16 </w:t>
            </w:r>
            <w:r w:rsidR="00A1679E" w:rsidRPr="00FF10A3">
              <w:rPr>
                <w:sz w:val="20"/>
                <w:szCs w:val="20"/>
              </w:rPr>
              <w:t xml:space="preserve">akad. </w:t>
            </w:r>
            <w:r w:rsidRPr="00FF10A3">
              <w:rPr>
                <w:sz w:val="20"/>
                <w:szCs w:val="20"/>
              </w:rPr>
              <w:t>val., pažymėjimo  Nr. 4ESF14-1152</w:t>
            </w:r>
          </w:p>
        </w:tc>
        <w:tc>
          <w:tcPr>
            <w:tcW w:w="2552" w:type="dxa"/>
          </w:tcPr>
          <w:p w:rsidR="006647BF" w:rsidRPr="00FF10A3" w:rsidRDefault="006647BF" w:rsidP="00986084">
            <w:pPr>
              <w:rPr>
                <w:sz w:val="20"/>
                <w:szCs w:val="20"/>
              </w:rPr>
            </w:pPr>
            <w:r w:rsidRPr="00FF10A3">
              <w:rPr>
                <w:sz w:val="20"/>
                <w:szCs w:val="20"/>
              </w:rPr>
              <w:t>Pokyčių valdymo</w:t>
            </w:r>
          </w:p>
          <w:p w:rsidR="006647BF" w:rsidRPr="00FF10A3" w:rsidRDefault="006647BF" w:rsidP="00986084">
            <w:pPr>
              <w:rPr>
                <w:sz w:val="20"/>
                <w:szCs w:val="20"/>
              </w:rPr>
            </w:pPr>
            <w:r w:rsidRPr="00FF10A3">
              <w:rPr>
                <w:sz w:val="20"/>
                <w:szCs w:val="20"/>
              </w:rPr>
              <w:t>Informacijos valdymo</w:t>
            </w:r>
          </w:p>
        </w:tc>
        <w:tc>
          <w:tcPr>
            <w:tcW w:w="2268" w:type="dxa"/>
          </w:tcPr>
          <w:p w:rsidR="006647BF" w:rsidRPr="00FF10A3" w:rsidRDefault="006647BF" w:rsidP="002C279E">
            <w:pPr>
              <w:jc w:val="both"/>
              <w:rPr>
                <w:sz w:val="20"/>
                <w:szCs w:val="20"/>
              </w:rPr>
            </w:pPr>
            <w:r w:rsidRPr="00FF10A3">
              <w:rPr>
                <w:sz w:val="20"/>
                <w:szCs w:val="20"/>
              </w:rPr>
              <w:t>Žmogiškųjų išteklių valdymo</w:t>
            </w:r>
          </w:p>
        </w:tc>
      </w:tr>
      <w:tr w:rsidR="006647BF" w:rsidRPr="00FF10A3" w:rsidTr="00B5053E">
        <w:tc>
          <w:tcPr>
            <w:tcW w:w="1971" w:type="dxa"/>
            <w:vMerge/>
          </w:tcPr>
          <w:p w:rsidR="006647BF" w:rsidRPr="00FF10A3" w:rsidRDefault="006647BF" w:rsidP="00185EAC">
            <w:pPr>
              <w:jc w:val="both"/>
              <w:rPr>
                <w:sz w:val="20"/>
                <w:szCs w:val="20"/>
              </w:rPr>
            </w:pPr>
          </w:p>
        </w:tc>
        <w:tc>
          <w:tcPr>
            <w:tcW w:w="2815" w:type="dxa"/>
          </w:tcPr>
          <w:p w:rsidR="006647BF" w:rsidRPr="00FF10A3" w:rsidRDefault="006647BF" w:rsidP="002C279E">
            <w:pPr>
              <w:jc w:val="both"/>
              <w:rPr>
                <w:sz w:val="20"/>
                <w:szCs w:val="20"/>
              </w:rPr>
            </w:pPr>
            <w:r w:rsidRPr="00FF10A3">
              <w:rPr>
                <w:sz w:val="20"/>
                <w:szCs w:val="20"/>
              </w:rPr>
              <w:t>Programos „Friends“ mokymai apie patyčių ir kitokio žeminančio elgesio prevenciją, skirti visiems mokyklos darbuotojams.</w:t>
            </w:r>
          </w:p>
          <w:p w:rsidR="006647BF" w:rsidRPr="00FF10A3" w:rsidRDefault="006647BF" w:rsidP="0021412F">
            <w:pPr>
              <w:jc w:val="both"/>
              <w:rPr>
                <w:sz w:val="20"/>
                <w:szCs w:val="20"/>
              </w:rPr>
            </w:pPr>
            <w:r w:rsidRPr="00FF10A3">
              <w:rPr>
                <w:sz w:val="20"/>
                <w:szCs w:val="20"/>
              </w:rPr>
              <w:t xml:space="preserve">2020-03-03,  4 </w:t>
            </w:r>
            <w:r w:rsidR="00A1679E" w:rsidRPr="00FF10A3">
              <w:rPr>
                <w:sz w:val="20"/>
                <w:szCs w:val="20"/>
              </w:rPr>
              <w:t xml:space="preserve">akad. </w:t>
            </w:r>
            <w:r w:rsidRPr="00FF10A3">
              <w:rPr>
                <w:sz w:val="20"/>
                <w:szCs w:val="20"/>
              </w:rPr>
              <w:t>val., pažymėjimo  Nr. 2020/480</w:t>
            </w:r>
          </w:p>
        </w:tc>
        <w:tc>
          <w:tcPr>
            <w:tcW w:w="2552" w:type="dxa"/>
          </w:tcPr>
          <w:p w:rsidR="006647BF" w:rsidRPr="00FF10A3" w:rsidRDefault="006647BF" w:rsidP="00986084">
            <w:pPr>
              <w:rPr>
                <w:sz w:val="20"/>
                <w:szCs w:val="20"/>
              </w:rPr>
            </w:pPr>
            <w:r w:rsidRPr="00FF10A3">
              <w:rPr>
                <w:sz w:val="20"/>
                <w:szCs w:val="20"/>
              </w:rPr>
              <w:t>Pokyčių valdymo</w:t>
            </w:r>
          </w:p>
          <w:p w:rsidR="006647BF" w:rsidRPr="00FF10A3" w:rsidRDefault="006647BF" w:rsidP="00986084">
            <w:pPr>
              <w:rPr>
                <w:sz w:val="20"/>
                <w:szCs w:val="20"/>
              </w:rPr>
            </w:pPr>
            <w:r w:rsidRPr="00FF10A3">
              <w:rPr>
                <w:sz w:val="20"/>
                <w:szCs w:val="20"/>
              </w:rPr>
              <w:t>Informacijos valdymo</w:t>
            </w:r>
          </w:p>
        </w:tc>
        <w:tc>
          <w:tcPr>
            <w:tcW w:w="2268" w:type="dxa"/>
          </w:tcPr>
          <w:p w:rsidR="006647BF" w:rsidRPr="00FF10A3" w:rsidRDefault="006647BF" w:rsidP="002C279E">
            <w:pPr>
              <w:jc w:val="both"/>
              <w:rPr>
                <w:sz w:val="20"/>
                <w:szCs w:val="20"/>
              </w:rPr>
            </w:pPr>
            <w:r w:rsidRPr="00FF10A3">
              <w:rPr>
                <w:sz w:val="20"/>
                <w:szCs w:val="20"/>
              </w:rPr>
              <w:t>Žmogiškųjų išteklių valdymo</w:t>
            </w:r>
          </w:p>
        </w:tc>
      </w:tr>
      <w:tr w:rsidR="006647BF" w:rsidRPr="00FF10A3" w:rsidTr="00B5053E">
        <w:tc>
          <w:tcPr>
            <w:tcW w:w="1971" w:type="dxa"/>
            <w:vMerge/>
          </w:tcPr>
          <w:p w:rsidR="006647BF" w:rsidRPr="00FF10A3" w:rsidRDefault="006647BF" w:rsidP="00185EAC">
            <w:pPr>
              <w:jc w:val="both"/>
              <w:rPr>
                <w:sz w:val="20"/>
                <w:szCs w:val="20"/>
              </w:rPr>
            </w:pPr>
          </w:p>
        </w:tc>
        <w:tc>
          <w:tcPr>
            <w:tcW w:w="2815" w:type="dxa"/>
          </w:tcPr>
          <w:p w:rsidR="006647BF" w:rsidRPr="00FF10A3" w:rsidRDefault="006647BF" w:rsidP="00986084">
            <w:pPr>
              <w:jc w:val="both"/>
              <w:rPr>
                <w:sz w:val="20"/>
                <w:szCs w:val="20"/>
              </w:rPr>
            </w:pPr>
            <w:r w:rsidRPr="00FF10A3">
              <w:rPr>
                <w:sz w:val="20"/>
                <w:szCs w:val="20"/>
              </w:rPr>
              <w:t>Programos „Friends“ mokymai apie reagavimo į patyčias ir kitokį žeminantį elgesį, skirti visiems mokyklos darbuotojams.</w:t>
            </w:r>
          </w:p>
          <w:p w:rsidR="006647BF" w:rsidRPr="00FF10A3" w:rsidRDefault="006647BF" w:rsidP="0021412F">
            <w:pPr>
              <w:jc w:val="both"/>
              <w:rPr>
                <w:sz w:val="20"/>
                <w:szCs w:val="20"/>
              </w:rPr>
            </w:pPr>
            <w:r w:rsidRPr="00FF10A3">
              <w:rPr>
                <w:sz w:val="20"/>
                <w:szCs w:val="20"/>
              </w:rPr>
              <w:t xml:space="preserve">2020-05-12-13,  4 </w:t>
            </w:r>
            <w:r w:rsidR="00A1679E" w:rsidRPr="00FF10A3">
              <w:rPr>
                <w:sz w:val="20"/>
                <w:szCs w:val="20"/>
              </w:rPr>
              <w:t xml:space="preserve">akad. </w:t>
            </w:r>
            <w:r w:rsidRPr="00FF10A3">
              <w:rPr>
                <w:sz w:val="20"/>
                <w:szCs w:val="20"/>
              </w:rPr>
              <w:t>val., pažymėjimo  Nr. 2020/R-042</w:t>
            </w:r>
          </w:p>
        </w:tc>
        <w:tc>
          <w:tcPr>
            <w:tcW w:w="2552" w:type="dxa"/>
          </w:tcPr>
          <w:p w:rsidR="006647BF" w:rsidRPr="00FF10A3" w:rsidRDefault="006647BF" w:rsidP="00986084">
            <w:pPr>
              <w:rPr>
                <w:sz w:val="20"/>
                <w:szCs w:val="20"/>
              </w:rPr>
            </w:pPr>
            <w:r w:rsidRPr="00FF10A3">
              <w:rPr>
                <w:sz w:val="20"/>
                <w:szCs w:val="20"/>
              </w:rPr>
              <w:t>Pokyčių valdymo</w:t>
            </w:r>
          </w:p>
          <w:p w:rsidR="006647BF" w:rsidRPr="00FF10A3" w:rsidRDefault="006647BF" w:rsidP="00986084">
            <w:pPr>
              <w:rPr>
                <w:sz w:val="20"/>
                <w:szCs w:val="20"/>
              </w:rPr>
            </w:pPr>
            <w:r w:rsidRPr="00FF10A3">
              <w:rPr>
                <w:sz w:val="20"/>
                <w:szCs w:val="20"/>
              </w:rPr>
              <w:t>Informacijos valdymo</w:t>
            </w:r>
          </w:p>
        </w:tc>
        <w:tc>
          <w:tcPr>
            <w:tcW w:w="2268" w:type="dxa"/>
          </w:tcPr>
          <w:p w:rsidR="006647BF" w:rsidRPr="00FF10A3" w:rsidRDefault="006647BF" w:rsidP="00986084">
            <w:pPr>
              <w:jc w:val="both"/>
              <w:rPr>
                <w:sz w:val="20"/>
                <w:szCs w:val="20"/>
              </w:rPr>
            </w:pPr>
            <w:r w:rsidRPr="00FF10A3">
              <w:rPr>
                <w:sz w:val="20"/>
                <w:szCs w:val="20"/>
              </w:rPr>
              <w:t>Žmogiškųjų išteklių valdymo</w:t>
            </w:r>
          </w:p>
        </w:tc>
      </w:tr>
      <w:tr w:rsidR="006647BF" w:rsidRPr="00FF10A3" w:rsidTr="00B5053E">
        <w:tc>
          <w:tcPr>
            <w:tcW w:w="1971" w:type="dxa"/>
            <w:vMerge/>
          </w:tcPr>
          <w:p w:rsidR="006647BF" w:rsidRPr="00FF10A3" w:rsidRDefault="006647BF" w:rsidP="00185EAC">
            <w:pPr>
              <w:jc w:val="both"/>
              <w:rPr>
                <w:sz w:val="20"/>
                <w:szCs w:val="20"/>
              </w:rPr>
            </w:pPr>
          </w:p>
        </w:tc>
        <w:tc>
          <w:tcPr>
            <w:tcW w:w="2815" w:type="dxa"/>
          </w:tcPr>
          <w:p w:rsidR="006647BF" w:rsidRPr="00FF10A3" w:rsidRDefault="006647BF" w:rsidP="002C279E">
            <w:pPr>
              <w:jc w:val="both"/>
              <w:rPr>
                <w:sz w:val="20"/>
                <w:szCs w:val="20"/>
              </w:rPr>
            </w:pPr>
            <w:r w:rsidRPr="00FF10A3">
              <w:rPr>
                <w:sz w:val="20"/>
                <w:szCs w:val="20"/>
              </w:rPr>
              <w:t>Skaitmeninio turinio taikymas ugdymo procese.</w:t>
            </w:r>
            <w:r w:rsidR="00A1679E" w:rsidRPr="00FF10A3">
              <w:rPr>
                <w:sz w:val="20"/>
                <w:szCs w:val="20"/>
              </w:rPr>
              <w:t xml:space="preserve"> 2020-11-26, 6 akad. val., pažymėjimo Nr. TSC-14225</w:t>
            </w:r>
          </w:p>
        </w:tc>
        <w:tc>
          <w:tcPr>
            <w:tcW w:w="2552" w:type="dxa"/>
          </w:tcPr>
          <w:p w:rsidR="006647BF" w:rsidRPr="00FF10A3" w:rsidRDefault="006647BF" w:rsidP="00986084">
            <w:pPr>
              <w:rPr>
                <w:sz w:val="20"/>
                <w:szCs w:val="20"/>
              </w:rPr>
            </w:pPr>
            <w:r w:rsidRPr="00FF10A3">
              <w:rPr>
                <w:sz w:val="20"/>
                <w:szCs w:val="20"/>
              </w:rPr>
              <w:t>Pokyčių valdymo</w:t>
            </w:r>
          </w:p>
          <w:p w:rsidR="006647BF" w:rsidRPr="00FF10A3" w:rsidRDefault="006647BF" w:rsidP="00986084">
            <w:pPr>
              <w:rPr>
                <w:sz w:val="20"/>
                <w:szCs w:val="20"/>
              </w:rPr>
            </w:pPr>
            <w:r w:rsidRPr="00FF10A3">
              <w:rPr>
                <w:sz w:val="20"/>
                <w:szCs w:val="20"/>
              </w:rPr>
              <w:t>Informacijos valdymo</w:t>
            </w:r>
          </w:p>
        </w:tc>
        <w:tc>
          <w:tcPr>
            <w:tcW w:w="2268" w:type="dxa"/>
          </w:tcPr>
          <w:p w:rsidR="006647BF" w:rsidRPr="00FF10A3" w:rsidRDefault="006647BF" w:rsidP="002C279E">
            <w:pPr>
              <w:jc w:val="both"/>
              <w:rPr>
                <w:sz w:val="20"/>
                <w:szCs w:val="20"/>
              </w:rPr>
            </w:pPr>
            <w:r w:rsidRPr="00FF10A3">
              <w:rPr>
                <w:sz w:val="20"/>
                <w:szCs w:val="20"/>
              </w:rPr>
              <w:t>Ugdymo proceso valdymo</w:t>
            </w:r>
          </w:p>
        </w:tc>
      </w:tr>
      <w:tr w:rsidR="006647BF" w:rsidRPr="00FF10A3" w:rsidTr="00B5053E">
        <w:tc>
          <w:tcPr>
            <w:tcW w:w="1971" w:type="dxa"/>
            <w:vMerge/>
          </w:tcPr>
          <w:p w:rsidR="006647BF" w:rsidRPr="00FF10A3" w:rsidRDefault="006647BF" w:rsidP="00185EAC">
            <w:pPr>
              <w:jc w:val="both"/>
              <w:rPr>
                <w:sz w:val="20"/>
                <w:szCs w:val="20"/>
              </w:rPr>
            </w:pPr>
          </w:p>
        </w:tc>
        <w:tc>
          <w:tcPr>
            <w:tcW w:w="2815" w:type="dxa"/>
          </w:tcPr>
          <w:p w:rsidR="006647BF" w:rsidRPr="00FF10A3" w:rsidRDefault="006647BF" w:rsidP="00986084">
            <w:pPr>
              <w:jc w:val="both"/>
              <w:rPr>
                <w:sz w:val="20"/>
                <w:szCs w:val="20"/>
              </w:rPr>
            </w:pPr>
            <w:r w:rsidRPr="00FF10A3">
              <w:rPr>
                <w:sz w:val="20"/>
                <w:szCs w:val="20"/>
              </w:rPr>
              <w:t>Pasirengimas įgyvendin</w:t>
            </w:r>
            <w:r w:rsidR="00DB4317" w:rsidRPr="00FF10A3">
              <w:rPr>
                <w:sz w:val="20"/>
                <w:szCs w:val="20"/>
              </w:rPr>
              <w:t xml:space="preserve">ti </w:t>
            </w:r>
            <w:r w:rsidR="008544B2" w:rsidRPr="00FF10A3">
              <w:rPr>
                <w:sz w:val="20"/>
                <w:szCs w:val="20"/>
              </w:rPr>
              <w:t>„</w:t>
            </w:r>
            <w:r w:rsidR="00DB4317" w:rsidRPr="00FF10A3">
              <w:rPr>
                <w:sz w:val="20"/>
                <w:szCs w:val="20"/>
              </w:rPr>
              <w:t>Kokybės krepšelio“ projektą</w:t>
            </w:r>
            <w:r w:rsidRPr="00FF10A3">
              <w:rPr>
                <w:sz w:val="20"/>
                <w:szCs w:val="20"/>
              </w:rPr>
              <w:t>.</w:t>
            </w:r>
          </w:p>
          <w:p w:rsidR="006647BF" w:rsidRPr="00FF10A3" w:rsidRDefault="006647BF" w:rsidP="00986084">
            <w:pPr>
              <w:jc w:val="both"/>
              <w:rPr>
                <w:sz w:val="20"/>
                <w:szCs w:val="20"/>
              </w:rPr>
            </w:pPr>
            <w:r w:rsidRPr="00FF10A3">
              <w:rPr>
                <w:sz w:val="20"/>
                <w:szCs w:val="20"/>
              </w:rPr>
              <w:t>2020-07-01-02 d., 12</w:t>
            </w:r>
            <w:r w:rsidR="001E2064" w:rsidRPr="00FF10A3">
              <w:rPr>
                <w:sz w:val="20"/>
                <w:szCs w:val="20"/>
              </w:rPr>
              <w:t xml:space="preserve"> akad.</w:t>
            </w:r>
            <w:r w:rsidRPr="00FF10A3">
              <w:rPr>
                <w:sz w:val="20"/>
                <w:szCs w:val="20"/>
              </w:rPr>
              <w:t xml:space="preserve"> val.</w:t>
            </w:r>
          </w:p>
        </w:tc>
        <w:tc>
          <w:tcPr>
            <w:tcW w:w="2552" w:type="dxa"/>
          </w:tcPr>
          <w:p w:rsidR="006647BF" w:rsidRPr="00FF10A3" w:rsidRDefault="006647BF" w:rsidP="00986084">
            <w:pPr>
              <w:rPr>
                <w:sz w:val="20"/>
                <w:szCs w:val="20"/>
              </w:rPr>
            </w:pPr>
            <w:r w:rsidRPr="00FF10A3">
              <w:rPr>
                <w:sz w:val="20"/>
                <w:szCs w:val="20"/>
              </w:rPr>
              <w:t>Pokyčių valdymo</w:t>
            </w:r>
          </w:p>
          <w:p w:rsidR="006647BF" w:rsidRPr="00FF10A3" w:rsidRDefault="006647BF" w:rsidP="00986084">
            <w:pPr>
              <w:rPr>
                <w:sz w:val="20"/>
                <w:szCs w:val="20"/>
              </w:rPr>
            </w:pPr>
            <w:r w:rsidRPr="00FF10A3">
              <w:rPr>
                <w:sz w:val="20"/>
                <w:szCs w:val="20"/>
              </w:rPr>
              <w:t>Informacijos valdymo</w:t>
            </w:r>
          </w:p>
        </w:tc>
        <w:tc>
          <w:tcPr>
            <w:tcW w:w="2268" w:type="dxa"/>
          </w:tcPr>
          <w:p w:rsidR="006647BF" w:rsidRPr="00FF10A3" w:rsidRDefault="006647BF" w:rsidP="00986084">
            <w:pPr>
              <w:jc w:val="both"/>
              <w:rPr>
                <w:sz w:val="20"/>
                <w:szCs w:val="20"/>
              </w:rPr>
            </w:pPr>
            <w:r w:rsidRPr="00FF10A3">
              <w:rPr>
                <w:sz w:val="20"/>
                <w:szCs w:val="20"/>
              </w:rPr>
              <w:t>Žmogiškųjų išteklių valdymo</w:t>
            </w:r>
          </w:p>
        </w:tc>
      </w:tr>
      <w:tr w:rsidR="00B93CFB" w:rsidRPr="00FF10A3" w:rsidTr="00B5053E">
        <w:tc>
          <w:tcPr>
            <w:tcW w:w="1971" w:type="dxa"/>
            <w:vMerge w:val="restart"/>
          </w:tcPr>
          <w:p w:rsidR="00B93CFB" w:rsidRPr="00FF10A3" w:rsidRDefault="00B93CFB" w:rsidP="002C279E">
            <w:pPr>
              <w:jc w:val="both"/>
              <w:rPr>
                <w:sz w:val="20"/>
                <w:szCs w:val="20"/>
              </w:rPr>
            </w:pPr>
            <w:r w:rsidRPr="00FF10A3">
              <w:rPr>
                <w:sz w:val="20"/>
                <w:szCs w:val="20"/>
              </w:rPr>
              <w:t>Ona Rimaitienė, direktoriaus pavaduotoja ugdymui</w:t>
            </w:r>
          </w:p>
          <w:p w:rsidR="00B93CFB" w:rsidRPr="00FF10A3" w:rsidRDefault="00B93CFB" w:rsidP="002C279E">
            <w:pPr>
              <w:jc w:val="both"/>
              <w:rPr>
                <w:sz w:val="20"/>
                <w:szCs w:val="20"/>
              </w:rPr>
            </w:pPr>
          </w:p>
          <w:p w:rsidR="00B93CFB" w:rsidRPr="00FF10A3" w:rsidRDefault="00B93CFB" w:rsidP="002C279E">
            <w:pPr>
              <w:jc w:val="both"/>
              <w:rPr>
                <w:sz w:val="20"/>
                <w:szCs w:val="20"/>
              </w:rPr>
            </w:pPr>
          </w:p>
          <w:p w:rsidR="00B93CFB" w:rsidRPr="00FF10A3" w:rsidRDefault="00B93CFB" w:rsidP="002C279E">
            <w:pPr>
              <w:jc w:val="both"/>
              <w:rPr>
                <w:sz w:val="20"/>
                <w:szCs w:val="20"/>
              </w:rPr>
            </w:pPr>
          </w:p>
        </w:tc>
        <w:tc>
          <w:tcPr>
            <w:tcW w:w="2815" w:type="dxa"/>
          </w:tcPr>
          <w:p w:rsidR="00B93CFB" w:rsidRPr="00FF10A3" w:rsidRDefault="00B93CFB" w:rsidP="00986084">
            <w:pPr>
              <w:jc w:val="both"/>
              <w:rPr>
                <w:sz w:val="20"/>
                <w:szCs w:val="20"/>
              </w:rPr>
            </w:pPr>
            <w:r w:rsidRPr="00FF10A3">
              <w:rPr>
                <w:sz w:val="20"/>
                <w:szCs w:val="20"/>
              </w:rPr>
              <w:t>Programos „Friends“ mokymai apie patyčių ir kitokio žeminančio elgesio prevenciją, skirti visiems mokyklos darbuotojams.</w:t>
            </w:r>
          </w:p>
          <w:p w:rsidR="00B93CFB" w:rsidRPr="00FF10A3" w:rsidRDefault="00B93CFB" w:rsidP="00986E3F">
            <w:pPr>
              <w:jc w:val="both"/>
              <w:rPr>
                <w:sz w:val="20"/>
                <w:szCs w:val="20"/>
              </w:rPr>
            </w:pPr>
            <w:r w:rsidRPr="00FF10A3">
              <w:rPr>
                <w:sz w:val="20"/>
                <w:szCs w:val="20"/>
              </w:rPr>
              <w:t>2020-03-03,  4 akad. val., pažymėjimo  Nr. 2020/481</w:t>
            </w:r>
          </w:p>
        </w:tc>
        <w:tc>
          <w:tcPr>
            <w:tcW w:w="2552" w:type="dxa"/>
          </w:tcPr>
          <w:p w:rsidR="00B93CFB" w:rsidRPr="00FF10A3" w:rsidRDefault="00B93CFB" w:rsidP="00986084">
            <w:pPr>
              <w:rPr>
                <w:sz w:val="20"/>
                <w:szCs w:val="20"/>
              </w:rPr>
            </w:pPr>
            <w:r w:rsidRPr="00FF10A3">
              <w:rPr>
                <w:sz w:val="20"/>
                <w:szCs w:val="20"/>
              </w:rPr>
              <w:t>Pokyčių valdymo</w:t>
            </w:r>
          </w:p>
          <w:p w:rsidR="00B93CFB" w:rsidRPr="00FF10A3" w:rsidRDefault="00B93CFB" w:rsidP="00986084">
            <w:pPr>
              <w:rPr>
                <w:sz w:val="20"/>
                <w:szCs w:val="20"/>
              </w:rPr>
            </w:pPr>
            <w:r w:rsidRPr="00FF10A3">
              <w:rPr>
                <w:sz w:val="20"/>
                <w:szCs w:val="20"/>
              </w:rPr>
              <w:t>Informacijos valdymo</w:t>
            </w:r>
          </w:p>
        </w:tc>
        <w:tc>
          <w:tcPr>
            <w:tcW w:w="2268" w:type="dxa"/>
          </w:tcPr>
          <w:p w:rsidR="00B93CFB" w:rsidRPr="00FF10A3" w:rsidRDefault="00B93CFB" w:rsidP="00986084">
            <w:pPr>
              <w:jc w:val="both"/>
              <w:rPr>
                <w:sz w:val="20"/>
                <w:szCs w:val="20"/>
              </w:rPr>
            </w:pPr>
            <w:r w:rsidRPr="00FF10A3">
              <w:rPr>
                <w:sz w:val="20"/>
                <w:szCs w:val="20"/>
              </w:rPr>
              <w:t>Žmogiškųjų išteklių valdymo</w:t>
            </w:r>
          </w:p>
        </w:tc>
      </w:tr>
      <w:tr w:rsidR="00B93CFB" w:rsidRPr="00FF10A3" w:rsidTr="00B5053E">
        <w:tc>
          <w:tcPr>
            <w:tcW w:w="1971" w:type="dxa"/>
            <w:vMerge/>
          </w:tcPr>
          <w:p w:rsidR="00B93CFB" w:rsidRPr="00FF10A3" w:rsidRDefault="00B93CFB" w:rsidP="002C279E">
            <w:pPr>
              <w:jc w:val="both"/>
              <w:rPr>
                <w:sz w:val="20"/>
                <w:szCs w:val="20"/>
              </w:rPr>
            </w:pPr>
          </w:p>
        </w:tc>
        <w:tc>
          <w:tcPr>
            <w:tcW w:w="2815" w:type="dxa"/>
          </w:tcPr>
          <w:p w:rsidR="00B93CFB" w:rsidRPr="00FF10A3" w:rsidRDefault="00B93CFB" w:rsidP="00986084">
            <w:pPr>
              <w:jc w:val="both"/>
              <w:rPr>
                <w:sz w:val="20"/>
                <w:szCs w:val="20"/>
              </w:rPr>
            </w:pPr>
            <w:r w:rsidRPr="00FF10A3">
              <w:rPr>
                <w:sz w:val="20"/>
                <w:szCs w:val="20"/>
              </w:rPr>
              <w:t>Programos „Friends“ mokymai apie reagavimo į patyčias ir kitokį žeminantį elgesį, skirti visiems mokyklos darbuotojams.</w:t>
            </w:r>
          </w:p>
          <w:p w:rsidR="00B93CFB" w:rsidRPr="00FF10A3" w:rsidRDefault="00B93CFB" w:rsidP="00986E3F">
            <w:pPr>
              <w:jc w:val="both"/>
              <w:rPr>
                <w:sz w:val="20"/>
                <w:szCs w:val="20"/>
              </w:rPr>
            </w:pPr>
            <w:r w:rsidRPr="00FF10A3">
              <w:rPr>
                <w:sz w:val="20"/>
                <w:szCs w:val="20"/>
              </w:rPr>
              <w:t>2020-05-12-13,  4 akad. val., pažymėjimo  Nr. 2020/R-016</w:t>
            </w:r>
          </w:p>
        </w:tc>
        <w:tc>
          <w:tcPr>
            <w:tcW w:w="2552" w:type="dxa"/>
          </w:tcPr>
          <w:p w:rsidR="00B93CFB" w:rsidRPr="00FF10A3" w:rsidRDefault="00B93CFB" w:rsidP="00986084">
            <w:pPr>
              <w:rPr>
                <w:sz w:val="20"/>
                <w:szCs w:val="20"/>
              </w:rPr>
            </w:pPr>
            <w:r w:rsidRPr="00FF10A3">
              <w:rPr>
                <w:sz w:val="20"/>
                <w:szCs w:val="20"/>
              </w:rPr>
              <w:t>Pokyčių valdymo</w:t>
            </w:r>
          </w:p>
          <w:p w:rsidR="00B93CFB" w:rsidRPr="00FF10A3" w:rsidRDefault="00B93CFB" w:rsidP="00986084">
            <w:pPr>
              <w:rPr>
                <w:sz w:val="20"/>
                <w:szCs w:val="20"/>
              </w:rPr>
            </w:pPr>
            <w:r w:rsidRPr="00FF10A3">
              <w:rPr>
                <w:sz w:val="20"/>
                <w:szCs w:val="20"/>
              </w:rPr>
              <w:t>Informacijos valdymo</w:t>
            </w:r>
          </w:p>
        </w:tc>
        <w:tc>
          <w:tcPr>
            <w:tcW w:w="2268" w:type="dxa"/>
          </w:tcPr>
          <w:p w:rsidR="00B93CFB" w:rsidRPr="00FF10A3" w:rsidRDefault="00B93CFB" w:rsidP="00986084">
            <w:pPr>
              <w:jc w:val="both"/>
              <w:rPr>
                <w:sz w:val="20"/>
                <w:szCs w:val="20"/>
              </w:rPr>
            </w:pPr>
            <w:r w:rsidRPr="00FF10A3">
              <w:rPr>
                <w:sz w:val="20"/>
                <w:szCs w:val="20"/>
              </w:rPr>
              <w:t>Žmogiškųjų išteklių valdymo</w:t>
            </w:r>
          </w:p>
        </w:tc>
      </w:tr>
      <w:tr w:rsidR="00B93CFB" w:rsidRPr="00FF10A3" w:rsidTr="00B5053E">
        <w:tc>
          <w:tcPr>
            <w:tcW w:w="1971" w:type="dxa"/>
            <w:vMerge/>
          </w:tcPr>
          <w:p w:rsidR="00B93CFB" w:rsidRPr="00FF10A3" w:rsidRDefault="00B93CFB" w:rsidP="002C279E">
            <w:pPr>
              <w:jc w:val="both"/>
              <w:rPr>
                <w:sz w:val="20"/>
                <w:szCs w:val="20"/>
              </w:rPr>
            </w:pPr>
          </w:p>
        </w:tc>
        <w:tc>
          <w:tcPr>
            <w:tcW w:w="2815" w:type="dxa"/>
          </w:tcPr>
          <w:p w:rsidR="00B93CFB" w:rsidRPr="00FF10A3" w:rsidRDefault="00B93CFB" w:rsidP="00986084">
            <w:pPr>
              <w:jc w:val="both"/>
              <w:rPr>
                <w:sz w:val="20"/>
                <w:szCs w:val="20"/>
              </w:rPr>
            </w:pPr>
            <w:r w:rsidRPr="00FF10A3">
              <w:rPr>
                <w:sz w:val="20"/>
                <w:szCs w:val="20"/>
              </w:rPr>
              <w:t>Metodinis rinkinys „Darželis žiemą“. 2020-12-01, 40 akad. val., pažymėjimo Nr. KT3-21</w:t>
            </w:r>
          </w:p>
        </w:tc>
        <w:tc>
          <w:tcPr>
            <w:tcW w:w="2552" w:type="dxa"/>
          </w:tcPr>
          <w:p w:rsidR="00B93CFB" w:rsidRPr="00FF10A3" w:rsidRDefault="00B93CFB" w:rsidP="00A225B2">
            <w:pPr>
              <w:rPr>
                <w:sz w:val="20"/>
                <w:szCs w:val="20"/>
              </w:rPr>
            </w:pPr>
            <w:r w:rsidRPr="00FF10A3">
              <w:rPr>
                <w:sz w:val="20"/>
                <w:szCs w:val="20"/>
              </w:rPr>
              <w:t>Pokyčių valdymo</w:t>
            </w:r>
          </w:p>
          <w:p w:rsidR="00B93CFB" w:rsidRPr="00FF10A3" w:rsidRDefault="00B93CFB" w:rsidP="00A225B2">
            <w:pPr>
              <w:rPr>
                <w:sz w:val="20"/>
                <w:szCs w:val="20"/>
              </w:rPr>
            </w:pPr>
            <w:r w:rsidRPr="00FF10A3">
              <w:rPr>
                <w:sz w:val="20"/>
                <w:szCs w:val="20"/>
              </w:rPr>
              <w:t>Informacijos valdymo</w:t>
            </w:r>
          </w:p>
        </w:tc>
        <w:tc>
          <w:tcPr>
            <w:tcW w:w="2268" w:type="dxa"/>
          </w:tcPr>
          <w:p w:rsidR="00B93CFB" w:rsidRPr="00FF10A3" w:rsidRDefault="00B93CFB" w:rsidP="00A225B2">
            <w:pPr>
              <w:jc w:val="both"/>
              <w:rPr>
                <w:sz w:val="20"/>
                <w:szCs w:val="20"/>
              </w:rPr>
            </w:pPr>
            <w:r w:rsidRPr="00FF10A3">
              <w:rPr>
                <w:sz w:val="20"/>
                <w:szCs w:val="20"/>
              </w:rPr>
              <w:t>Žmogiškųjų išteklių valdymo</w:t>
            </w:r>
          </w:p>
        </w:tc>
      </w:tr>
      <w:tr w:rsidR="00B93CFB" w:rsidRPr="00FF10A3" w:rsidTr="00B5053E">
        <w:tc>
          <w:tcPr>
            <w:tcW w:w="1971" w:type="dxa"/>
            <w:vMerge/>
          </w:tcPr>
          <w:p w:rsidR="00B93CFB" w:rsidRPr="00FF10A3" w:rsidRDefault="00B93CFB" w:rsidP="002C279E">
            <w:pPr>
              <w:jc w:val="both"/>
              <w:rPr>
                <w:sz w:val="20"/>
                <w:szCs w:val="20"/>
              </w:rPr>
            </w:pPr>
          </w:p>
        </w:tc>
        <w:tc>
          <w:tcPr>
            <w:tcW w:w="2815" w:type="dxa"/>
          </w:tcPr>
          <w:p w:rsidR="00B93CFB" w:rsidRPr="00FF10A3" w:rsidRDefault="00B93CFB" w:rsidP="00986084">
            <w:pPr>
              <w:jc w:val="both"/>
              <w:rPr>
                <w:sz w:val="20"/>
                <w:szCs w:val="20"/>
              </w:rPr>
            </w:pPr>
            <w:r w:rsidRPr="00FF10A3">
              <w:rPr>
                <w:sz w:val="20"/>
                <w:szCs w:val="20"/>
              </w:rPr>
              <w:t>Seminaras „Ugdymo proceso planavimo ir vertinimo iš vaiko perspektyvos teoriniai ir praktiniai aspektai“. 2020-11-26, 2020-12-01, 8 akad. val., pažymėjimo nr. EKP-01226.</w:t>
            </w:r>
          </w:p>
        </w:tc>
        <w:tc>
          <w:tcPr>
            <w:tcW w:w="2552" w:type="dxa"/>
          </w:tcPr>
          <w:p w:rsidR="00B93CFB" w:rsidRPr="00FF10A3" w:rsidRDefault="00B93CFB" w:rsidP="00A225B2">
            <w:pPr>
              <w:rPr>
                <w:sz w:val="20"/>
                <w:szCs w:val="20"/>
              </w:rPr>
            </w:pPr>
            <w:r w:rsidRPr="00FF10A3">
              <w:rPr>
                <w:sz w:val="20"/>
                <w:szCs w:val="20"/>
              </w:rPr>
              <w:t>Pokyčių valdymo</w:t>
            </w:r>
          </w:p>
          <w:p w:rsidR="00B93CFB" w:rsidRPr="00FF10A3" w:rsidRDefault="00B93CFB" w:rsidP="00A225B2">
            <w:pPr>
              <w:rPr>
                <w:sz w:val="20"/>
                <w:szCs w:val="20"/>
              </w:rPr>
            </w:pPr>
            <w:r w:rsidRPr="00FF10A3">
              <w:rPr>
                <w:sz w:val="20"/>
                <w:szCs w:val="20"/>
              </w:rPr>
              <w:t>Informacijos valdymo</w:t>
            </w:r>
          </w:p>
        </w:tc>
        <w:tc>
          <w:tcPr>
            <w:tcW w:w="2268" w:type="dxa"/>
          </w:tcPr>
          <w:p w:rsidR="00B93CFB" w:rsidRPr="00FF10A3" w:rsidRDefault="00B93CFB" w:rsidP="00A225B2">
            <w:pPr>
              <w:jc w:val="both"/>
              <w:rPr>
                <w:sz w:val="20"/>
                <w:szCs w:val="20"/>
              </w:rPr>
            </w:pPr>
            <w:r w:rsidRPr="00FF10A3">
              <w:rPr>
                <w:sz w:val="20"/>
                <w:szCs w:val="20"/>
              </w:rPr>
              <w:t>Žmogiškųjų išteklių valdymo</w:t>
            </w:r>
          </w:p>
        </w:tc>
      </w:tr>
      <w:tr w:rsidR="00B93CFB" w:rsidRPr="00FF10A3" w:rsidTr="00B5053E">
        <w:tc>
          <w:tcPr>
            <w:tcW w:w="1971" w:type="dxa"/>
            <w:vMerge/>
          </w:tcPr>
          <w:p w:rsidR="00B93CFB" w:rsidRPr="00FF10A3" w:rsidRDefault="00B93CFB" w:rsidP="002C279E">
            <w:pPr>
              <w:jc w:val="both"/>
              <w:rPr>
                <w:sz w:val="20"/>
                <w:szCs w:val="20"/>
              </w:rPr>
            </w:pPr>
          </w:p>
        </w:tc>
        <w:tc>
          <w:tcPr>
            <w:tcW w:w="2815" w:type="dxa"/>
          </w:tcPr>
          <w:p w:rsidR="00B93CFB" w:rsidRPr="00FF10A3" w:rsidRDefault="00B93CFB" w:rsidP="00986084">
            <w:pPr>
              <w:jc w:val="both"/>
              <w:rPr>
                <w:sz w:val="20"/>
                <w:szCs w:val="20"/>
              </w:rPr>
            </w:pPr>
            <w:r w:rsidRPr="00FF10A3">
              <w:rPr>
                <w:sz w:val="20"/>
                <w:szCs w:val="20"/>
              </w:rPr>
              <w:t xml:space="preserve">Seminaras „Nuotolinio ugdymo organizavimas ikimokyklinio </w:t>
            </w:r>
            <w:r w:rsidRPr="00FF10A3">
              <w:rPr>
                <w:sz w:val="20"/>
                <w:szCs w:val="20"/>
              </w:rPr>
              <w:lastRenderedPageBreak/>
              <w:t>ugdymo įstaigose“. 2020-12-17, 4 val., pažymėjimas Nr. PDK-5661</w:t>
            </w:r>
          </w:p>
        </w:tc>
        <w:tc>
          <w:tcPr>
            <w:tcW w:w="2552" w:type="dxa"/>
          </w:tcPr>
          <w:p w:rsidR="00B93CFB" w:rsidRPr="00FF10A3" w:rsidRDefault="00B93CFB" w:rsidP="00A225B2">
            <w:pPr>
              <w:rPr>
                <w:sz w:val="20"/>
                <w:szCs w:val="20"/>
              </w:rPr>
            </w:pPr>
            <w:r w:rsidRPr="00FF10A3">
              <w:rPr>
                <w:sz w:val="20"/>
                <w:szCs w:val="20"/>
              </w:rPr>
              <w:lastRenderedPageBreak/>
              <w:t>Skaitmeninio mokymo ir mokymosi</w:t>
            </w:r>
          </w:p>
        </w:tc>
        <w:tc>
          <w:tcPr>
            <w:tcW w:w="2268" w:type="dxa"/>
          </w:tcPr>
          <w:p w:rsidR="00B93CFB" w:rsidRPr="00FF10A3" w:rsidRDefault="00B93CFB" w:rsidP="00A225B2">
            <w:pPr>
              <w:jc w:val="both"/>
              <w:rPr>
                <w:sz w:val="20"/>
                <w:szCs w:val="20"/>
              </w:rPr>
            </w:pPr>
          </w:p>
        </w:tc>
      </w:tr>
    </w:tbl>
    <w:p w:rsidR="002C279E" w:rsidRPr="00FF10A3" w:rsidRDefault="002C279E" w:rsidP="002C279E">
      <w:pPr>
        <w:jc w:val="both"/>
        <w:rPr>
          <w:b/>
        </w:rPr>
      </w:pPr>
    </w:p>
    <w:p w:rsidR="00F20842" w:rsidRPr="00FF10A3" w:rsidRDefault="00F82DEB" w:rsidP="00E621A1">
      <w:pPr>
        <w:jc w:val="both"/>
        <w:rPr>
          <w:b/>
        </w:rPr>
      </w:pPr>
      <w:r w:rsidRPr="00FF10A3">
        <w:rPr>
          <w:b/>
        </w:rPr>
        <w:t>5</w:t>
      </w:r>
      <w:r w:rsidR="00693AF4" w:rsidRPr="00FF10A3">
        <w:rPr>
          <w:b/>
        </w:rPr>
        <w:t>.</w:t>
      </w:r>
      <w:r w:rsidRPr="00FF10A3">
        <w:rPr>
          <w:b/>
        </w:rPr>
        <w:t>11</w:t>
      </w:r>
      <w:r w:rsidR="00DB2809" w:rsidRPr="00FF10A3">
        <w:rPr>
          <w:b/>
        </w:rPr>
        <w:t>. Mat</w:t>
      </w:r>
      <w:r w:rsidR="005850AA" w:rsidRPr="00FF10A3">
        <w:rPr>
          <w:b/>
        </w:rPr>
        <w:t>erialinė bazė, ūkinė veikla.</w:t>
      </w:r>
      <w:r w:rsidR="00D1492E" w:rsidRPr="00FF10A3">
        <w:rPr>
          <w:b/>
        </w:rPr>
        <w:t xml:space="preserve"> Pag</w:t>
      </w:r>
      <w:r w:rsidR="008E7114" w:rsidRPr="00FF10A3">
        <w:rPr>
          <w:b/>
        </w:rPr>
        <w:t>rindiniai finansiniai rodikliai</w:t>
      </w:r>
      <w:r w:rsidR="0045777D" w:rsidRPr="00FF10A3">
        <w:rPr>
          <w:b/>
        </w:rPr>
        <w:t>.</w:t>
      </w:r>
    </w:p>
    <w:p w:rsidR="0081453D" w:rsidRPr="00FF10A3" w:rsidRDefault="0081453D" w:rsidP="0081453D">
      <w:pPr>
        <w:jc w:val="both"/>
      </w:pPr>
    </w:p>
    <w:tbl>
      <w:tblPr>
        <w:tblStyle w:val="Lentelstinklelis"/>
        <w:tblW w:w="0" w:type="auto"/>
        <w:tblLook w:val="04A0"/>
      </w:tblPr>
      <w:tblGrid>
        <w:gridCol w:w="1376"/>
        <w:gridCol w:w="1062"/>
        <w:gridCol w:w="1037"/>
        <w:gridCol w:w="1389"/>
        <w:gridCol w:w="1100"/>
        <w:gridCol w:w="1152"/>
        <w:gridCol w:w="1203"/>
        <w:gridCol w:w="1536"/>
      </w:tblGrid>
      <w:tr w:rsidR="0081453D" w:rsidRPr="00FF10A3" w:rsidTr="004F1589">
        <w:tc>
          <w:tcPr>
            <w:tcW w:w="1226" w:type="dxa"/>
          </w:tcPr>
          <w:p w:rsidR="0081453D" w:rsidRPr="00FF10A3" w:rsidRDefault="0081453D" w:rsidP="004F1589">
            <w:pPr>
              <w:jc w:val="center"/>
            </w:pPr>
            <w:r w:rsidRPr="00FF10A3">
              <w:t>Patvirtinti asignavimai</w:t>
            </w:r>
          </w:p>
          <w:p w:rsidR="0081453D" w:rsidRPr="00FF10A3" w:rsidRDefault="0081453D" w:rsidP="004F1589">
            <w:pPr>
              <w:jc w:val="center"/>
            </w:pPr>
            <w:r w:rsidRPr="00FF10A3">
              <w:t>2019 m.</w:t>
            </w:r>
          </w:p>
          <w:p w:rsidR="0081453D" w:rsidRPr="00FF10A3" w:rsidRDefault="0081453D" w:rsidP="004F1589">
            <w:pPr>
              <w:jc w:val="center"/>
            </w:pPr>
          </w:p>
        </w:tc>
        <w:tc>
          <w:tcPr>
            <w:tcW w:w="1217" w:type="dxa"/>
          </w:tcPr>
          <w:p w:rsidR="0081453D" w:rsidRPr="00FF10A3" w:rsidRDefault="0081453D" w:rsidP="004F1589">
            <w:pPr>
              <w:jc w:val="center"/>
            </w:pPr>
            <w:r w:rsidRPr="00FF10A3">
              <w:t>Realiai skirta</w:t>
            </w:r>
          </w:p>
          <w:p w:rsidR="0081453D" w:rsidRPr="00FF10A3" w:rsidRDefault="0081453D" w:rsidP="004F1589">
            <w:pPr>
              <w:jc w:val="center"/>
            </w:pPr>
          </w:p>
        </w:tc>
        <w:tc>
          <w:tcPr>
            <w:tcW w:w="1219" w:type="dxa"/>
          </w:tcPr>
          <w:p w:rsidR="0081453D" w:rsidRPr="00FF10A3" w:rsidRDefault="0081453D" w:rsidP="004F1589">
            <w:pPr>
              <w:jc w:val="center"/>
            </w:pPr>
            <w:r w:rsidRPr="00FF10A3">
              <w:t>Iš to sk. aplinkos lėšos</w:t>
            </w:r>
          </w:p>
        </w:tc>
        <w:tc>
          <w:tcPr>
            <w:tcW w:w="1229" w:type="dxa"/>
          </w:tcPr>
          <w:p w:rsidR="0081453D" w:rsidRPr="00FF10A3" w:rsidRDefault="0081453D" w:rsidP="004F1589">
            <w:pPr>
              <w:jc w:val="center"/>
            </w:pPr>
            <w:r w:rsidRPr="00FF10A3">
              <w:t>Iš to sk. lėšos pavėžėjimui</w:t>
            </w:r>
          </w:p>
        </w:tc>
        <w:tc>
          <w:tcPr>
            <w:tcW w:w="1219" w:type="dxa"/>
          </w:tcPr>
          <w:p w:rsidR="0081453D" w:rsidRPr="00FF10A3" w:rsidRDefault="0081453D" w:rsidP="004F1589">
            <w:pPr>
              <w:jc w:val="center"/>
            </w:pPr>
            <w:r w:rsidRPr="00FF10A3">
              <w:t>Iš to sk. mokinio krepšelio lėšos</w:t>
            </w:r>
          </w:p>
        </w:tc>
        <w:tc>
          <w:tcPr>
            <w:tcW w:w="1212" w:type="dxa"/>
          </w:tcPr>
          <w:p w:rsidR="0081453D" w:rsidRPr="00FF10A3" w:rsidRDefault="0081453D" w:rsidP="004F1589">
            <w:pPr>
              <w:jc w:val="center"/>
            </w:pPr>
            <w:r w:rsidRPr="00FF10A3">
              <w:t>Iš to sk. spec. programų lėšos</w:t>
            </w:r>
          </w:p>
        </w:tc>
        <w:tc>
          <w:tcPr>
            <w:tcW w:w="1216" w:type="dxa"/>
          </w:tcPr>
          <w:p w:rsidR="0081453D" w:rsidRPr="00FF10A3" w:rsidRDefault="0081453D" w:rsidP="004F1589">
            <w:pPr>
              <w:jc w:val="center"/>
            </w:pPr>
            <w:r w:rsidRPr="00FF10A3">
              <w:t>Socialinės paramos lėšos</w:t>
            </w:r>
          </w:p>
        </w:tc>
        <w:tc>
          <w:tcPr>
            <w:tcW w:w="1316" w:type="dxa"/>
          </w:tcPr>
          <w:p w:rsidR="0081453D" w:rsidRPr="00FF10A3" w:rsidRDefault="0081453D" w:rsidP="004F1589">
            <w:pPr>
              <w:jc w:val="center"/>
            </w:pPr>
            <w:r w:rsidRPr="00FF10A3">
              <w:t>Papildomos (rėmėjų ir savivaldybės) lėšos</w:t>
            </w:r>
          </w:p>
        </w:tc>
      </w:tr>
      <w:tr w:rsidR="0081453D" w:rsidRPr="00FF10A3" w:rsidTr="004F1589">
        <w:tc>
          <w:tcPr>
            <w:tcW w:w="1226" w:type="dxa"/>
          </w:tcPr>
          <w:p w:rsidR="0081453D" w:rsidRPr="00FF10A3" w:rsidRDefault="0081453D" w:rsidP="004F1589">
            <w:pPr>
              <w:jc w:val="both"/>
            </w:pPr>
            <w:r w:rsidRPr="00FF10A3">
              <w:t>1077043 Eur.</w:t>
            </w:r>
          </w:p>
        </w:tc>
        <w:tc>
          <w:tcPr>
            <w:tcW w:w="1217" w:type="dxa"/>
          </w:tcPr>
          <w:p w:rsidR="0081453D" w:rsidRPr="00FF10A3" w:rsidRDefault="0081453D" w:rsidP="004F1589">
            <w:pPr>
              <w:jc w:val="both"/>
            </w:pPr>
            <w:r w:rsidRPr="00FF10A3">
              <w:t>1176389 Eur.</w:t>
            </w:r>
          </w:p>
        </w:tc>
        <w:tc>
          <w:tcPr>
            <w:tcW w:w="1219" w:type="dxa"/>
          </w:tcPr>
          <w:p w:rsidR="0081453D" w:rsidRPr="00FF10A3" w:rsidRDefault="0081453D" w:rsidP="004F1589">
            <w:pPr>
              <w:jc w:val="both"/>
            </w:pPr>
            <w:r w:rsidRPr="00FF10A3">
              <w:t>464694 Eur.</w:t>
            </w:r>
          </w:p>
        </w:tc>
        <w:tc>
          <w:tcPr>
            <w:tcW w:w="1229" w:type="dxa"/>
          </w:tcPr>
          <w:p w:rsidR="0081453D" w:rsidRPr="00FF10A3" w:rsidRDefault="0081453D" w:rsidP="004F1589">
            <w:pPr>
              <w:jc w:val="both"/>
            </w:pPr>
            <w:r w:rsidRPr="00FF10A3">
              <w:t>28182 Eur.</w:t>
            </w:r>
          </w:p>
        </w:tc>
        <w:tc>
          <w:tcPr>
            <w:tcW w:w="1219" w:type="dxa"/>
          </w:tcPr>
          <w:p w:rsidR="0081453D" w:rsidRPr="00FF10A3" w:rsidRDefault="0081453D" w:rsidP="004F1589">
            <w:pPr>
              <w:jc w:val="both"/>
            </w:pPr>
            <w:r w:rsidRPr="00FF10A3">
              <w:t>602233 Eur.</w:t>
            </w:r>
          </w:p>
        </w:tc>
        <w:tc>
          <w:tcPr>
            <w:tcW w:w="1212" w:type="dxa"/>
          </w:tcPr>
          <w:p w:rsidR="0081453D" w:rsidRPr="00FF10A3" w:rsidRDefault="0081453D" w:rsidP="004F1589">
            <w:pPr>
              <w:jc w:val="both"/>
            </w:pPr>
            <w:r w:rsidRPr="00FF10A3">
              <w:t>23121 Eur.</w:t>
            </w:r>
          </w:p>
        </w:tc>
        <w:tc>
          <w:tcPr>
            <w:tcW w:w="1216" w:type="dxa"/>
          </w:tcPr>
          <w:p w:rsidR="0081453D" w:rsidRPr="00FF10A3" w:rsidRDefault="0081453D" w:rsidP="004F1589">
            <w:pPr>
              <w:jc w:val="both"/>
            </w:pPr>
            <w:r w:rsidRPr="00FF10A3">
              <w:t>58159 Eur.</w:t>
            </w:r>
          </w:p>
        </w:tc>
        <w:tc>
          <w:tcPr>
            <w:tcW w:w="1316" w:type="dxa"/>
          </w:tcPr>
          <w:p w:rsidR="0081453D" w:rsidRPr="00FF10A3" w:rsidRDefault="0081453D" w:rsidP="004F1589">
            <w:pPr>
              <w:jc w:val="both"/>
            </w:pPr>
            <w:r w:rsidRPr="00FF10A3">
              <w:t>641 Eur.</w:t>
            </w:r>
          </w:p>
        </w:tc>
      </w:tr>
      <w:tr w:rsidR="0081453D" w:rsidRPr="00FF10A3" w:rsidTr="004F1589">
        <w:tc>
          <w:tcPr>
            <w:tcW w:w="1226" w:type="dxa"/>
          </w:tcPr>
          <w:p w:rsidR="0081453D" w:rsidRPr="00FF10A3" w:rsidRDefault="0081453D" w:rsidP="004F1589">
            <w:pPr>
              <w:jc w:val="center"/>
            </w:pPr>
            <w:r w:rsidRPr="00FF10A3">
              <w:t>Patvirtinti asignavimai</w:t>
            </w:r>
          </w:p>
          <w:p w:rsidR="0081453D" w:rsidRPr="00FF10A3" w:rsidRDefault="0081453D" w:rsidP="004F1589">
            <w:pPr>
              <w:jc w:val="center"/>
            </w:pPr>
            <w:r w:rsidRPr="00FF10A3">
              <w:t>2020 m.</w:t>
            </w:r>
          </w:p>
          <w:p w:rsidR="0081453D" w:rsidRPr="00FF10A3" w:rsidRDefault="0081453D" w:rsidP="004F1589">
            <w:pPr>
              <w:jc w:val="center"/>
            </w:pPr>
          </w:p>
        </w:tc>
        <w:tc>
          <w:tcPr>
            <w:tcW w:w="1217" w:type="dxa"/>
          </w:tcPr>
          <w:p w:rsidR="0081453D" w:rsidRPr="00FF10A3" w:rsidRDefault="0081453D" w:rsidP="004F1589">
            <w:pPr>
              <w:jc w:val="center"/>
            </w:pPr>
            <w:r w:rsidRPr="00FF10A3">
              <w:t>Realiai skirta</w:t>
            </w:r>
          </w:p>
          <w:p w:rsidR="0081453D" w:rsidRPr="00FF10A3" w:rsidRDefault="0081453D" w:rsidP="004F1589">
            <w:pPr>
              <w:jc w:val="center"/>
            </w:pPr>
          </w:p>
        </w:tc>
        <w:tc>
          <w:tcPr>
            <w:tcW w:w="1219" w:type="dxa"/>
          </w:tcPr>
          <w:p w:rsidR="0081453D" w:rsidRPr="00FF10A3" w:rsidRDefault="0081453D" w:rsidP="004F1589">
            <w:pPr>
              <w:jc w:val="center"/>
            </w:pPr>
            <w:r w:rsidRPr="00FF10A3">
              <w:t>Iš to sk. aplinkos lėšos</w:t>
            </w:r>
          </w:p>
        </w:tc>
        <w:tc>
          <w:tcPr>
            <w:tcW w:w="1229" w:type="dxa"/>
          </w:tcPr>
          <w:p w:rsidR="0081453D" w:rsidRPr="00FF10A3" w:rsidRDefault="0081453D" w:rsidP="004F1589">
            <w:pPr>
              <w:jc w:val="center"/>
            </w:pPr>
            <w:r w:rsidRPr="00FF10A3">
              <w:t>Iš to sk. lėšos pavėžėjimui</w:t>
            </w:r>
          </w:p>
        </w:tc>
        <w:tc>
          <w:tcPr>
            <w:tcW w:w="1219" w:type="dxa"/>
          </w:tcPr>
          <w:p w:rsidR="0081453D" w:rsidRPr="00FF10A3" w:rsidRDefault="0081453D" w:rsidP="004F1589">
            <w:pPr>
              <w:jc w:val="center"/>
            </w:pPr>
            <w:r w:rsidRPr="00FF10A3">
              <w:t>Iš to sk. mokinio krepšelio lėšos</w:t>
            </w:r>
          </w:p>
        </w:tc>
        <w:tc>
          <w:tcPr>
            <w:tcW w:w="1212" w:type="dxa"/>
          </w:tcPr>
          <w:p w:rsidR="0081453D" w:rsidRPr="00FF10A3" w:rsidRDefault="0081453D" w:rsidP="004F1589">
            <w:pPr>
              <w:jc w:val="center"/>
            </w:pPr>
            <w:r w:rsidRPr="00FF10A3">
              <w:t>Iš to sk. spec. programų lėšos</w:t>
            </w:r>
          </w:p>
        </w:tc>
        <w:tc>
          <w:tcPr>
            <w:tcW w:w="1216" w:type="dxa"/>
          </w:tcPr>
          <w:p w:rsidR="0081453D" w:rsidRPr="00FF10A3" w:rsidRDefault="0081453D" w:rsidP="004F1589">
            <w:pPr>
              <w:jc w:val="center"/>
            </w:pPr>
            <w:r w:rsidRPr="00FF10A3">
              <w:t>Socialinės paramos lėšos</w:t>
            </w:r>
          </w:p>
        </w:tc>
        <w:tc>
          <w:tcPr>
            <w:tcW w:w="1316" w:type="dxa"/>
          </w:tcPr>
          <w:p w:rsidR="0081453D" w:rsidRPr="00FF10A3" w:rsidRDefault="00D6416B" w:rsidP="004F1589">
            <w:pPr>
              <w:jc w:val="center"/>
            </w:pPr>
            <w:r w:rsidRPr="00FF10A3">
              <w:t>Ugdymo reikmėms skirtos lėšos</w:t>
            </w:r>
          </w:p>
        </w:tc>
      </w:tr>
      <w:tr w:rsidR="0081453D" w:rsidRPr="00FF10A3" w:rsidTr="004F1589">
        <w:tc>
          <w:tcPr>
            <w:tcW w:w="1226" w:type="dxa"/>
          </w:tcPr>
          <w:p w:rsidR="0081453D" w:rsidRPr="00FF10A3" w:rsidRDefault="00D6416B" w:rsidP="004F1589">
            <w:pPr>
              <w:jc w:val="both"/>
            </w:pPr>
            <w:r w:rsidRPr="00FF10A3">
              <w:t>1223038</w:t>
            </w:r>
          </w:p>
          <w:p w:rsidR="0081453D" w:rsidRPr="00FF10A3" w:rsidRDefault="0081453D" w:rsidP="004F1589">
            <w:pPr>
              <w:jc w:val="both"/>
            </w:pPr>
            <w:r w:rsidRPr="00FF10A3">
              <w:t>Eur.</w:t>
            </w:r>
          </w:p>
        </w:tc>
        <w:tc>
          <w:tcPr>
            <w:tcW w:w="1217" w:type="dxa"/>
          </w:tcPr>
          <w:p w:rsidR="0081453D" w:rsidRPr="00FF10A3" w:rsidRDefault="00D6416B" w:rsidP="004F1589">
            <w:pPr>
              <w:jc w:val="both"/>
            </w:pPr>
            <w:r w:rsidRPr="00FF10A3">
              <w:t>1223038</w:t>
            </w:r>
          </w:p>
          <w:p w:rsidR="0081453D" w:rsidRPr="00FF10A3" w:rsidRDefault="0081453D" w:rsidP="004F1589">
            <w:pPr>
              <w:jc w:val="both"/>
            </w:pPr>
            <w:r w:rsidRPr="00FF10A3">
              <w:t>Eur.</w:t>
            </w:r>
          </w:p>
        </w:tc>
        <w:tc>
          <w:tcPr>
            <w:tcW w:w="1219" w:type="dxa"/>
          </w:tcPr>
          <w:p w:rsidR="0081453D" w:rsidRPr="00FF10A3" w:rsidRDefault="00D6416B" w:rsidP="004F1589">
            <w:pPr>
              <w:jc w:val="both"/>
            </w:pPr>
            <w:r w:rsidRPr="00FF10A3">
              <w:t>520339</w:t>
            </w:r>
          </w:p>
          <w:p w:rsidR="0081453D" w:rsidRPr="00FF10A3" w:rsidRDefault="0081453D" w:rsidP="004F1589">
            <w:pPr>
              <w:jc w:val="both"/>
            </w:pPr>
            <w:r w:rsidRPr="00FF10A3">
              <w:t>Eur.</w:t>
            </w:r>
          </w:p>
        </w:tc>
        <w:tc>
          <w:tcPr>
            <w:tcW w:w="1229" w:type="dxa"/>
          </w:tcPr>
          <w:p w:rsidR="0081453D" w:rsidRPr="00FF10A3" w:rsidRDefault="00D6416B" w:rsidP="004F1589">
            <w:pPr>
              <w:jc w:val="both"/>
            </w:pPr>
            <w:r w:rsidRPr="00FF10A3">
              <w:t>18300</w:t>
            </w:r>
          </w:p>
          <w:p w:rsidR="0081453D" w:rsidRPr="00FF10A3" w:rsidRDefault="0081453D" w:rsidP="004F1589">
            <w:pPr>
              <w:jc w:val="both"/>
            </w:pPr>
            <w:r w:rsidRPr="00FF10A3">
              <w:t>Eur.</w:t>
            </w:r>
          </w:p>
        </w:tc>
        <w:tc>
          <w:tcPr>
            <w:tcW w:w="1219" w:type="dxa"/>
          </w:tcPr>
          <w:p w:rsidR="0081453D" w:rsidRPr="00FF10A3" w:rsidRDefault="00D6416B" w:rsidP="004F1589">
            <w:pPr>
              <w:jc w:val="both"/>
            </w:pPr>
            <w:r w:rsidRPr="00FF10A3">
              <w:t>595165</w:t>
            </w:r>
          </w:p>
          <w:p w:rsidR="0081453D" w:rsidRPr="00FF10A3" w:rsidRDefault="0081453D" w:rsidP="004F1589">
            <w:pPr>
              <w:jc w:val="both"/>
            </w:pPr>
            <w:r w:rsidRPr="00FF10A3">
              <w:t>Eur.</w:t>
            </w:r>
          </w:p>
        </w:tc>
        <w:tc>
          <w:tcPr>
            <w:tcW w:w="1212" w:type="dxa"/>
          </w:tcPr>
          <w:p w:rsidR="0081453D" w:rsidRPr="00FF10A3" w:rsidRDefault="00D6416B" w:rsidP="004F1589">
            <w:pPr>
              <w:jc w:val="both"/>
            </w:pPr>
            <w:r w:rsidRPr="00FF10A3">
              <w:t>21018</w:t>
            </w:r>
          </w:p>
          <w:p w:rsidR="0081453D" w:rsidRPr="00FF10A3" w:rsidRDefault="0081453D" w:rsidP="004F1589">
            <w:pPr>
              <w:jc w:val="both"/>
            </w:pPr>
            <w:r w:rsidRPr="00FF10A3">
              <w:t>Eur.</w:t>
            </w:r>
          </w:p>
        </w:tc>
        <w:tc>
          <w:tcPr>
            <w:tcW w:w="1216" w:type="dxa"/>
          </w:tcPr>
          <w:p w:rsidR="0081453D" w:rsidRPr="00FF10A3" w:rsidRDefault="00D6416B" w:rsidP="004F1589">
            <w:pPr>
              <w:jc w:val="both"/>
            </w:pPr>
            <w:r w:rsidRPr="00FF10A3">
              <w:t>65516</w:t>
            </w:r>
          </w:p>
          <w:p w:rsidR="0081453D" w:rsidRPr="00FF10A3" w:rsidRDefault="0081453D" w:rsidP="004F1589">
            <w:pPr>
              <w:jc w:val="both"/>
            </w:pPr>
            <w:r w:rsidRPr="00FF10A3">
              <w:t>Eur.</w:t>
            </w:r>
          </w:p>
        </w:tc>
        <w:tc>
          <w:tcPr>
            <w:tcW w:w="1316" w:type="dxa"/>
          </w:tcPr>
          <w:p w:rsidR="0081453D" w:rsidRPr="00FF10A3" w:rsidRDefault="00D6416B" w:rsidP="004F1589">
            <w:pPr>
              <w:jc w:val="both"/>
            </w:pPr>
            <w:r w:rsidRPr="00FF10A3">
              <w:t>2700</w:t>
            </w:r>
          </w:p>
          <w:p w:rsidR="0081453D" w:rsidRPr="00FF10A3" w:rsidRDefault="0081453D" w:rsidP="004F1589">
            <w:pPr>
              <w:jc w:val="both"/>
            </w:pPr>
            <w:r w:rsidRPr="00FF10A3">
              <w:t>Eur.</w:t>
            </w:r>
          </w:p>
        </w:tc>
      </w:tr>
    </w:tbl>
    <w:p w:rsidR="0081453D" w:rsidRPr="00FF10A3" w:rsidRDefault="0081453D" w:rsidP="004F1589">
      <w:pPr>
        <w:ind w:firstLine="1298"/>
        <w:jc w:val="both"/>
      </w:pPr>
      <w:r w:rsidRPr="00FF10A3">
        <w:rPr>
          <w:color w:val="000000"/>
        </w:rPr>
        <w:t xml:space="preserve">Gimnazijos bibliotekai buvo perkami vadovėliai, grožinė literatūra. </w:t>
      </w:r>
      <w:r w:rsidR="00D6416B" w:rsidRPr="00FF10A3">
        <w:rPr>
          <w:color w:val="000000"/>
        </w:rPr>
        <w:t xml:space="preserve">Jų </w:t>
      </w:r>
      <w:r w:rsidRPr="00FF10A3">
        <w:rPr>
          <w:color w:val="000000"/>
        </w:rPr>
        <w:t xml:space="preserve">įsigijimui išleista </w:t>
      </w:r>
      <w:r w:rsidR="00D6416B" w:rsidRPr="00FF10A3">
        <w:rPr>
          <w:color w:val="000000"/>
        </w:rPr>
        <w:t>5140</w:t>
      </w:r>
      <w:r w:rsidRPr="00FF10A3">
        <w:rPr>
          <w:color w:val="000000"/>
        </w:rPr>
        <w:t xml:space="preserve"> Eur</w:t>
      </w:r>
      <w:r w:rsidR="00D6416B" w:rsidRPr="00FF10A3">
        <w:rPr>
          <w:color w:val="000000"/>
        </w:rPr>
        <w:t>. „Kokybės krepšeliui“ įgyvendinti 2020-2021 m. m. skirta 24974 Eur., panaudota 16500 Eur.</w:t>
      </w:r>
      <w:r w:rsidRPr="00FF10A3">
        <w:rPr>
          <w:color w:val="000000"/>
        </w:rPr>
        <w:t xml:space="preserve"> </w:t>
      </w:r>
      <w:r w:rsidRPr="00FF10A3">
        <w:t xml:space="preserve">Kreditinio įsiskolinimo nei metų pradžioje, nei pabaigoje nebuvo. </w:t>
      </w:r>
    </w:p>
    <w:p w:rsidR="004F1589" w:rsidRPr="00FF10A3" w:rsidRDefault="004F1589" w:rsidP="004F1589">
      <w:pPr>
        <w:ind w:firstLine="1298"/>
        <w:jc w:val="both"/>
        <w:rPr>
          <w:color w:val="000000"/>
        </w:rPr>
      </w:pPr>
      <w:r w:rsidRPr="00FF10A3">
        <w:rPr>
          <w:color w:val="000000"/>
        </w:rPr>
        <w:t>Gimnazijos ir skyrių pastatai atitinka visus higienos reikalavimus, tačiau kaip ir kasmet buvo atliktas einamasis remontas: išdažytos I-o aukšto ir sporto salės sienos, atnaujintas muzikos kabinetas ir valgykla, įrengtas kabinetas visuomenės sveikatos specialistei</w:t>
      </w:r>
      <w:r w:rsidR="00615AFE" w:rsidRPr="00FF10A3">
        <w:rPr>
          <w:color w:val="000000"/>
        </w:rPr>
        <w:t xml:space="preserve">. III-iojo aukšto kabinetuose įrengti 4 kondicionieriai, be to, atnaujinti mokytojų kambario baldai. Gimnazija gavo dar vieną geltonąjį autobusą, dabar mokinių pavėžėjimui naudojami 3 geltonieji ir 1 mokyklinis autobusai. Pagal Kokybės krepšelio projektą įsigyti 5 interaktyvieji ekranai. </w:t>
      </w:r>
    </w:p>
    <w:p w:rsidR="0081453D" w:rsidRPr="00FF10A3" w:rsidRDefault="0081453D" w:rsidP="0081453D">
      <w:pPr>
        <w:jc w:val="both"/>
      </w:pPr>
    </w:p>
    <w:p w:rsidR="00441842" w:rsidRPr="00FF10A3" w:rsidRDefault="00F82DEB" w:rsidP="00E621A1">
      <w:pPr>
        <w:jc w:val="both"/>
        <w:rPr>
          <w:b/>
        </w:rPr>
      </w:pPr>
      <w:r w:rsidRPr="00FF10A3">
        <w:rPr>
          <w:b/>
        </w:rPr>
        <w:t>6</w:t>
      </w:r>
      <w:r w:rsidR="009C6BA6" w:rsidRPr="00FF10A3">
        <w:rPr>
          <w:b/>
        </w:rPr>
        <w:t xml:space="preserve">. </w:t>
      </w:r>
      <w:r w:rsidR="00DB2809" w:rsidRPr="00FF10A3">
        <w:rPr>
          <w:b/>
        </w:rPr>
        <w:t>Bendrųjų ugdymo planų vykdymas</w:t>
      </w:r>
      <w:r w:rsidR="0098103B" w:rsidRPr="00FF10A3">
        <w:rPr>
          <w:b/>
        </w:rPr>
        <w:t>:</w:t>
      </w:r>
    </w:p>
    <w:p w:rsidR="005850AA" w:rsidRPr="00FF10A3" w:rsidRDefault="00574CB3" w:rsidP="00E621A1">
      <w:pPr>
        <w:jc w:val="both"/>
        <w:rPr>
          <w:b/>
        </w:rPr>
      </w:pPr>
      <w:r w:rsidRPr="00FF10A3">
        <w:rPr>
          <w:b/>
        </w:rPr>
        <w:t xml:space="preserve">6.1. </w:t>
      </w:r>
      <w:r w:rsidR="005850AA" w:rsidRPr="00FF10A3">
        <w:rPr>
          <w:b/>
        </w:rPr>
        <w:t>pamokinės veiklos</w:t>
      </w:r>
      <w:r w:rsidR="00693AF4" w:rsidRPr="00FF10A3">
        <w:rPr>
          <w:b/>
        </w:rPr>
        <w:t xml:space="preserve"> (ugdymo plano</w:t>
      </w:r>
      <w:r w:rsidR="009655A1" w:rsidRPr="00FF10A3">
        <w:rPr>
          <w:b/>
        </w:rPr>
        <w:t xml:space="preserve"> dalykų</w:t>
      </w:r>
      <w:r w:rsidR="00693AF4" w:rsidRPr="00FF10A3">
        <w:rPr>
          <w:b/>
        </w:rPr>
        <w:t>)</w:t>
      </w:r>
      <w:r w:rsidR="005850AA" w:rsidRPr="00FF10A3">
        <w:rPr>
          <w:b/>
        </w:rPr>
        <w:t xml:space="preserve"> organizavimas ir vykdymas</w:t>
      </w:r>
      <w:r w:rsidR="00127059" w:rsidRPr="00FF10A3">
        <w:rPr>
          <w:b/>
        </w:rPr>
        <w:t xml:space="preserve"> (</w:t>
      </w:r>
      <w:r w:rsidR="003319ED" w:rsidRPr="00FF10A3">
        <w:rPr>
          <w:b/>
        </w:rPr>
        <w:t>t</w:t>
      </w:r>
      <w:r w:rsidR="00533D17" w:rsidRPr="00FF10A3">
        <w:rPr>
          <w:b/>
        </w:rPr>
        <w:t xml:space="preserve">rumpa apžvalga </w:t>
      </w:r>
      <w:r w:rsidR="00127059" w:rsidRPr="00FF10A3">
        <w:rPr>
          <w:b/>
        </w:rPr>
        <w:t xml:space="preserve"> ir</w:t>
      </w:r>
      <w:r w:rsidR="00533D17" w:rsidRPr="00FF10A3">
        <w:rPr>
          <w:b/>
        </w:rPr>
        <w:t xml:space="preserve"> lentelė</w:t>
      </w:r>
      <w:r w:rsidR="00127059" w:rsidRPr="00FF10A3">
        <w:rPr>
          <w:b/>
        </w:rPr>
        <w:t>):</w:t>
      </w:r>
    </w:p>
    <w:p w:rsidR="00C356E8" w:rsidRPr="00FF10A3" w:rsidRDefault="00014085" w:rsidP="00615AFE">
      <w:pPr>
        <w:ind w:firstLine="720"/>
        <w:jc w:val="both"/>
      </w:pPr>
      <w:r w:rsidRPr="00FF10A3">
        <w:t xml:space="preserve">Ugdymo procesas gimnazijoje buvo organizuojamas vadovaujantis Griškabūdžio gimnazijos 2019-2020 ir 2020-2021 mokslo metų pradinio, pagrindinio ir vidurinio ugdymo programų ugdymo planais, patvirtintais gimnazijos vadovo ir suderintais su savivaldybės įgaliotu asmeniu. Ugdymo planų turinys, struktūra ir forma atitinka bendrųjų ugdymo planų turinį, struktūrą ir formą. </w:t>
      </w:r>
      <w:r w:rsidR="009B1A75" w:rsidRPr="00FF10A3">
        <w:t>Mokomiesiems dalykams skiriama ne mažiau pamokų, nei nurodyta bendruosiuose ugdymo planuose, patvirtintuose ŠMSM. Pamokos, skirtos mokinio ugdymo poreikiams tenkinti, naudojamos mokinių laisvai pasirinktų mokomųjų dalykų žinioms gilinti arba konsultacijoms siekiant likviduoti mokymosi spragas. I-II klasėse šios pamokos naudojamos ir dalykų moduliams, kuriuos mokiniai renkasi savo nuožiūra iš mokytojų pasiūlytųjų.</w:t>
      </w:r>
    </w:p>
    <w:p w:rsidR="00001373" w:rsidRPr="00FF10A3" w:rsidRDefault="00001373" w:rsidP="00014085">
      <w:pPr>
        <w:jc w:val="both"/>
      </w:pPr>
      <w:r w:rsidRPr="00FF10A3">
        <w:t>Ugdymo organizavimui panaudotos valandos:</w:t>
      </w:r>
    </w:p>
    <w:p w:rsidR="00611AB2" w:rsidRPr="00FF10A3" w:rsidRDefault="00611AB2" w:rsidP="00014085">
      <w:pPr>
        <w:jc w:val="both"/>
      </w:pPr>
    </w:p>
    <w:tbl>
      <w:tblPr>
        <w:tblStyle w:val="Lentelstinklelis"/>
        <w:tblW w:w="0" w:type="auto"/>
        <w:tblLook w:val="04A0"/>
      </w:tblPr>
      <w:tblGrid>
        <w:gridCol w:w="2463"/>
        <w:gridCol w:w="2464"/>
        <w:gridCol w:w="2464"/>
        <w:gridCol w:w="2464"/>
      </w:tblGrid>
      <w:tr w:rsidR="00B000E1" w:rsidRPr="00FF10A3" w:rsidTr="00986084">
        <w:tc>
          <w:tcPr>
            <w:tcW w:w="4927" w:type="dxa"/>
            <w:gridSpan w:val="2"/>
          </w:tcPr>
          <w:p w:rsidR="00B000E1" w:rsidRPr="00FF10A3" w:rsidRDefault="00B000E1" w:rsidP="00B000E1">
            <w:pPr>
              <w:jc w:val="center"/>
            </w:pPr>
            <w:r w:rsidRPr="00FF10A3">
              <w:t xml:space="preserve">Kontaktinės valandos ir valandos ugdomajai veiklai planuoti, pasiruošti pamokoms, mokinių mokymosi pasiekimams vertinti, vadovavimui klasei </w:t>
            </w:r>
          </w:p>
        </w:tc>
        <w:tc>
          <w:tcPr>
            <w:tcW w:w="4928" w:type="dxa"/>
            <w:gridSpan w:val="2"/>
          </w:tcPr>
          <w:p w:rsidR="00B000E1" w:rsidRPr="00FF10A3" w:rsidRDefault="00B000E1" w:rsidP="00B000E1">
            <w:pPr>
              <w:jc w:val="center"/>
            </w:pPr>
            <w:r w:rsidRPr="00FF10A3">
              <w:t>Valandos, susijusios su profesiniu tobulėjimu ir veikla mokyklos bendruomenei</w:t>
            </w:r>
          </w:p>
        </w:tc>
      </w:tr>
      <w:tr w:rsidR="00984984" w:rsidRPr="00FF10A3" w:rsidTr="00C356E8">
        <w:tc>
          <w:tcPr>
            <w:tcW w:w="2463" w:type="dxa"/>
          </w:tcPr>
          <w:p w:rsidR="00984984" w:rsidRPr="00FF10A3" w:rsidRDefault="00984984" w:rsidP="00984984">
            <w:pPr>
              <w:jc w:val="center"/>
            </w:pPr>
            <w:r w:rsidRPr="00FF10A3">
              <w:t>2019-09-01</w:t>
            </w:r>
          </w:p>
        </w:tc>
        <w:tc>
          <w:tcPr>
            <w:tcW w:w="2464" w:type="dxa"/>
          </w:tcPr>
          <w:p w:rsidR="00984984" w:rsidRPr="00FF10A3" w:rsidRDefault="00984984" w:rsidP="00984984">
            <w:pPr>
              <w:jc w:val="center"/>
            </w:pPr>
            <w:r w:rsidRPr="00FF10A3">
              <w:t>2020-09-01</w:t>
            </w:r>
          </w:p>
        </w:tc>
        <w:tc>
          <w:tcPr>
            <w:tcW w:w="2464" w:type="dxa"/>
          </w:tcPr>
          <w:p w:rsidR="00984984" w:rsidRPr="00FF10A3" w:rsidRDefault="00984984" w:rsidP="00984984">
            <w:pPr>
              <w:jc w:val="center"/>
            </w:pPr>
            <w:r w:rsidRPr="00FF10A3">
              <w:t>2019-09-01</w:t>
            </w:r>
          </w:p>
        </w:tc>
        <w:tc>
          <w:tcPr>
            <w:tcW w:w="2464" w:type="dxa"/>
          </w:tcPr>
          <w:p w:rsidR="00984984" w:rsidRPr="00FF10A3" w:rsidRDefault="00984984" w:rsidP="00984984">
            <w:pPr>
              <w:jc w:val="center"/>
            </w:pPr>
            <w:r w:rsidRPr="00FF10A3">
              <w:t>2020-09-01</w:t>
            </w:r>
          </w:p>
        </w:tc>
      </w:tr>
      <w:tr w:rsidR="00C356E8" w:rsidRPr="00FF10A3" w:rsidTr="00C356E8">
        <w:tc>
          <w:tcPr>
            <w:tcW w:w="2463" w:type="dxa"/>
          </w:tcPr>
          <w:p w:rsidR="00C356E8" w:rsidRPr="00FF10A3" w:rsidRDefault="00984984" w:rsidP="00984984">
            <w:pPr>
              <w:jc w:val="center"/>
            </w:pPr>
            <w:r w:rsidRPr="00FF10A3">
              <w:t>33944,44</w:t>
            </w:r>
          </w:p>
        </w:tc>
        <w:tc>
          <w:tcPr>
            <w:tcW w:w="2464" w:type="dxa"/>
          </w:tcPr>
          <w:p w:rsidR="00C356E8" w:rsidRPr="00FF10A3" w:rsidRDefault="00001373" w:rsidP="00001373">
            <w:pPr>
              <w:jc w:val="center"/>
              <w:rPr>
                <w:color w:val="000000"/>
              </w:rPr>
            </w:pPr>
            <w:r w:rsidRPr="00FF10A3">
              <w:rPr>
                <w:color w:val="000000"/>
              </w:rPr>
              <w:t>28960,89</w:t>
            </w:r>
          </w:p>
        </w:tc>
        <w:tc>
          <w:tcPr>
            <w:tcW w:w="2464" w:type="dxa"/>
          </w:tcPr>
          <w:p w:rsidR="00C356E8" w:rsidRPr="00FF10A3" w:rsidRDefault="00984984" w:rsidP="00984984">
            <w:pPr>
              <w:jc w:val="center"/>
            </w:pPr>
            <w:r w:rsidRPr="00FF10A3">
              <w:t>4346,71</w:t>
            </w:r>
          </w:p>
        </w:tc>
        <w:tc>
          <w:tcPr>
            <w:tcW w:w="2464" w:type="dxa"/>
          </w:tcPr>
          <w:p w:rsidR="00C356E8" w:rsidRPr="00FF10A3" w:rsidRDefault="00001373" w:rsidP="00984984">
            <w:pPr>
              <w:jc w:val="center"/>
            </w:pPr>
            <w:r w:rsidRPr="00FF10A3">
              <w:t>6002,14</w:t>
            </w:r>
          </w:p>
        </w:tc>
      </w:tr>
    </w:tbl>
    <w:p w:rsidR="00C356E8" w:rsidRPr="00FF10A3" w:rsidRDefault="00C356E8" w:rsidP="00984984">
      <w:pPr>
        <w:jc w:val="center"/>
      </w:pPr>
    </w:p>
    <w:p w:rsidR="00C356E8" w:rsidRPr="00FF10A3" w:rsidRDefault="00C356E8" w:rsidP="00014085">
      <w:pPr>
        <w:jc w:val="both"/>
      </w:pPr>
    </w:p>
    <w:p w:rsidR="00533D17" w:rsidRPr="00FF10A3" w:rsidRDefault="006E48D5" w:rsidP="00E621A1">
      <w:pPr>
        <w:pStyle w:val="Sraopastraipa"/>
        <w:numPr>
          <w:ilvl w:val="1"/>
          <w:numId w:val="25"/>
        </w:numPr>
        <w:rPr>
          <w:b/>
        </w:rPr>
      </w:pPr>
      <w:r w:rsidRPr="00FF10A3">
        <w:rPr>
          <w:b/>
        </w:rPr>
        <w:t>III-IV</w:t>
      </w:r>
      <w:r w:rsidR="00533D17" w:rsidRPr="00FF10A3">
        <w:rPr>
          <w:b/>
        </w:rPr>
        <w:t xml:space="preserve"> kl. klasės mokinių mobilių grupių skaičius pagal ugdymo planą</w:t>
      </w:r>
    </w:p>
    <w:tbl>
      <w:tblPr>
        <w:tblpPr w:leftFromText="180" w:rightFromText="180" w:vertAnchor="text" w:horzAnchor="margin" w:tblpY="15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7"/>
        <w:gridCol w:w="849"/>
        <w:gridCol w:w="992"/>
        <w:gridCol w:w="850"/>
        <w:gridCol w:w="851"/>
        <w:gridCol w:w="850"/>
        <w:gridCol w:w="851"/>
      </w:tblGrid>
      <w:tr w:rsidR="008C181E" w:rsidRPr="00FF10A3" w:rsidTr="008C181E">
        <w:trPr>
          <w:trHeight w:val="437"/>
        </w:trPr>
        <w:tc>
          <w:tcPr>
            <w:tcW w:w="4357" w:type="dxa"/>
            <w:vMerge w:val="restart"/>
            <w:tcBorders>
              <w:top w:val="single" w:sz="4" w:space="0" w:color="auto"/>
              <w:left w:val="single" w:sz="4" w:space="0" w:color="auto"/>
              <w:right w:val="single" w:sz="4" w:space="0" w:color="auto"/>
            </w:tcBorders>
            <w:hideMark/>
          </w:tcPr>
          <w:p w:rsidR="008C181E" w:rsidRPr="00FF10A3" w:rsidRDefault="008C181E">
            <w:pPr>
              <w:rPr>
                <w:b/>
                <w:u w:val="single"/>
              </w:rPr>
            </w:pPr>
            <w:r w:rsidRPr="00FF10A3">
              <w:rPr>
                <w:b/>
                <w:u w:val="single"/>
              </w:rPr>
              <w:t>Branduolio dalykai</w:t>
            </w:r>
            <w:r w:rsidR="00676DB0" w:rsidRPr="00FF10A3">
              <w:rPr>
                <w:b/>
                <w:u w:val="single"/>
              </w:rPr>
              <w:t xml:space="preserve"> </w:t>
            </w:r>
          </w:p>
          <w:p w:rsidR="00676DB0" w:rsidRPr="00FF10A3" w:rsidRDefault="00676DB0">
            <w:pPr>
              <w:rPr>
                <w:b/>
                <w:u w:val="single"/>
              </w:rPr>
            </w:pPr>
          </w:p>
          <w:p w:rsidR="00676DB0" w:rsidRPr="00FF10A3" w:rsidRDefault="00676DB0">
            <w:pPr>
              <w:rPr>
                <w:b/>
                <w:u w:val="single"/>
              </w:rPr>
            </w:pPr>
          </w:p>
        </w:tc>
        <w:tc>
          <w:tcPr>
            <w:tcW w:w="2691" w:type="dxa"/>
            <w:gridSpan w:val="3"/>
            <w:tcBorders>
              <w:top w:val="single" w:sz="4" w:space="0" w:color="auto"/>
              <w:left w:val="single" w:sz="4" w:space="0" w:color="auto"/>
              <w:bottom w:val="single" w:sz="4" w:space="0" w:color="auto"/>
              <w:right w:val="single" w:sz="4" w:space="0" w:color="auto"/>
            </w:tcBorders>
            <w:hideMark/>
          </w:tcPr>
          <w:p w:rsidR="008C181E" w:rsidRPr="00FF10A3" w:rsidRDefault="008C181E" w:rsidP="006E48D5">
            <w:pPr>
              <w:rPr>
                <w:b/>
              </w:rPr>
            </w:pPr>
            <w:r w:rsidRPr="00FF10A3">
              <w:rPr>
                <w:b/>
              </w:rPr>
              <w:lastRenderedPageBreak/>
              <w:t>Mobilios grupės III kl.</w:t>
            </w:r>
          </w:p>
        </w:tc>
        <w:tc>
          <w:tcPr>
            <w:tcW w:w="2552" w:type="dxa"/>
            <w:gridSpan w:val="3"/>
            <w:tcBorders>
              <w:top w:val="single" w:sz="4" w:space="0" w:color="auto"/>
              <w:left w:val="single" w:sz="4" w:space="0" w:color="auto"/>
              <w:bottom w:val="single" w:sz="4" w:space="0" w:color="auto"/>
              <w:right w:val="single" w:sz="4" w:space="0" w:color="auto"/>
            </w:tcBorders>
            <w:hideMark/>
          </w:tcPr>
          <w:p w:rsidR="008C181E" w:rsidRPr="00FF10A3" w:rsidRDefault="008C181E" w:rsidP="006E48D5">
            <w:pPr>
              <w:rPr>
                <w:b/>
              </w:rPr>
            </w:pPr>
            <w:r w:rsidRPr="00FF10A3">
              <w:rPr>
                <w:b/>
              </w:rPr>
              <w:t>Mobilios grupės IV kl.</w:t>
            </w:r>
          </w:p>
        </w:tc>
      </w:tr>
      <w:tr w:rsidR="008C181E" w:rsidRPr="00FF10A3" w:rsidTr="008C181E">
        <w:trPr>
          <w:cantSplit/>
        </w:trPr>
        <w:tc>
          <w:tcPr>
            <w:tcW w:w="4357" w:type="dxa"/>
            <w:vMerge/>
            <w:tcBorders>
              <w:left w:val="single" w:sz="4" w:space="0" w:color="auto"/>
              <w:bottom w:val="single" w:sz="4" w:space="0" w:color="auto"/>
              <w:right w:val="single" w:sz="4" w:space="0" w:color="auto"/>
            </w:tcBorders>
          </w:tcPr>
          <w:p w:rsidR="008C181E" w:rsidRPr="00FF10A3" w:rsidRDefault="008C181E"/>
        </w:tc>
        <w:tc>
          <w:tcPr>
            <w:tcW w:w="849" w:type="dxa"/>
            <w:tcBorders>
              <w:top w:val="single" w:sz="4" w:space="0" w:color="auto"/>
              <w:left w:val="single" w:sz="4" w:space="0" w:color="auto"/>
              <w:bottom w:val="single" w:sz="4" w:space="0" w:color="auto"/>
              <w:right w:val="single" w:sz="4" w:space="0" w:color="auto"/>
            </w:tcBorders>
          </w:tcPr>
          <w:p w:rsidR="008C181E" w:rsidRPr="00FF10A3" w:rsidRDefault="008C181E">
            <w:pPr>
              <w:rPr>
                <w:b/>
              </w:rPr>
            </w:pPr>
            <w:r w:rsidRPr="00FF10A3">
              <w:rPr>
                <w:b/>
              </w:rPr>
              <w:t>BA</w:t>
            </w:r>
          </w:p>
        </w:tc>
        <w:tc>
          <w:tcPr>
            <w:tcW w:w="992" w:type="dxa"/>
            <w:tcBorders>
              <w:top w:val="single" w:sz="4" w:space="0" w:color="auto"/>
              <w:left w:val="single" w:sz="4" w:space="0" w:color="auto"/>
              <w:bottom w:val="single" w:sz="4" w:space="0" w:color="auto"/>
              <w:right w:val="single" w:sz="4" w:space="0" w:color="auto"/>
            </w:tcBorders>
            <w:hideMark/>
          </w:tcPr>
          <w:p w:rsidR="008C181E" w:rsidRPr="00FF10A3" w:rsidRDefault="008C181E">
            <w:pPr>
              <w:rPr>
                <w:b/>
              </w:rPr>
            </w:pPr>
            <w:r w:rsidRPr="00FF10A3">
              <w:rPr>
                <w:b/>
              </w:rPr>
              <w:t>B</w:t>
            </w:r>
          </w:p>
        </w:tc>
        <w:tc>
          <w:tcPr>
            <w:tcW w:w="850" w:type="dxa"/>
            <w:tcBorders>
              <w:top w:val="single" w:sz="4" w:space="0" w:color="auto"/>
              <w:left w:val="single" w:sz="4" w:space="0" w:color="auto"/>
              <w:bottom w:val="single" w:sz="4" w:space="0" w:color="auto"/>
              <w:right w:val="single" w:sz="4" w:space="0" w:color="auto"/>
            </w:tcBorders>
            <w:hideMark/>
          </w:tcPr>
          <w:p w:rsidR="008C181E" w:rsidRPr="00FF10A3" w:rsidRDefault="008C181E">
            <w:pPr>
              <w:rPr>
                <w:b/>
              </w:rPr>
            </w:pPr>
            <w:r w:rsidRPr="00FF10A3">
              <w:rPr>
                <w:b/>
              </w:rPr>
              <w:t>A</w:t>
            </w:r>
          </w:p>
        </w:tc>
        <w:tc>
          <w:tcPr>
            <w:tcW w:w="851" w:type="dxa"/>
            <w:tcBorders>
              <w:top w:val="single" w:sz="4" w:space="0" w:color="auto"/>
              <w:left w:val="single" w:sz="4" w:space="0" w:color="auto"/>
              <w:bottom w:val="single" w:sz="4" w:space="0" w:color="auto"/>
              <w:right w:val="single" w:sz="4" w:space="0" w:color="auto"/>
            </w:tcBorders>
          </w:tcPr>
          <w:p w:rsidR="008C181E" w:rsidRPr="00FF10A3" w:rsidRDefault="008C181E">
            <w:pPr>
              <w:rPr>
                <w:b/>
              </w:rPr>
            </w:pPr>
            <w:r w:rsidRPr="00FF10A3">
              <w:rPr>
                <w:b/>
              </w:rPr>
              <w:t>BA</w:t>
            </w:r>
          </w:p>
        </w:tc>
        <w:tc>
          <w:tcPr>
            <w:tcW w:w="850" w:type="dxa"/>
            <w:tcBorders>
              <w:top w:val="single" w:sz="4" w:space="0" w:color="auto"/>
              <w:left w:val="single" w:sz="4" w:space="0" w:color="auto"/>
              <w:bottom w:val="single" w:sz="4" w:space="0" w:color="auto"/>
              <w:right w:val="single" w:sz="4" w:space="0" w:color="auto"/>
            </w:tcBorders>
            <w:hideMark/>
          </w:tcPr>
          <w:p w:rsidR="008C181E" w:rsidRPr="00FF10A3" w:rsidRDefault="008C181E">
            <w:pPr>
              <w:rPr>
                <w:b/>
              </w:rPr>
            </w:pPr>
            <w:r w:rsidRPr="00FF10A3">
              <w:rPr>
                <w:b/>
              </w:rPr>
              <w:t>B</w:t>
            </w:r>
          </w:p>
        </w:tc>
        <w:tc>
          <w:tcPr>
            <w:tcW w:w="851" w:type="dxa"/>
            <w:tcBorders>
              <w:top w:val="single" w:sz="4" w:space="0" w:color="auto"/>
              <w:left w:val="single" w:sz="4" w:space="0" w:color="auto"/>
              <w:bottom w:val="single" w:sz="4" w:space="0" w:color="auto"/>
              <w:right w:val="single" w:sz="4" w:space="0" w:color="auto"/>
            </w:tcBorders>
            <w:hideMark/>
          </w:tcPr>
          <w:p w:rsidR="008C181E" w:rsidRPr="00FF10A3" w:rsidRDefault="008C181E">
            <w:pPr>
              <w:rPr>
                <w:b/>
              </w:rPr>
            </w:pPr>
            <w:r w:rsidRPr="00FF10A3">
              <w:rPr>
                <w:b/>
              </w:rPr>
              <w:t>A</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8C181E">
            <w:pPr>
              <w:rPr>
                <w:b/>
              </w:rPr>
            </w:pPr>
            <w:r w:rsidRPr="00FF10A3">
              <w:lastRenderedPageBreak/>
              <w:t>Dorinis ugdymas (tikyba)</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8C181E"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8C181E"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8C181E">
            <w:pPr>
              <w:rPr>
                <w:lang w:eastAsia="lt-LT"/>
              </w:rPr>
            </w:pPr>
            <w:r w:rsidRPr="00FF10A3">
              <w:rPr>
                <w:lang w:eastAsia="lt-LT"/>
              </w:rPr>
              <w:t>Dorinis ugdymas (etika)</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8C181E"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r>
      <w:tr w:rsidR="00533D17" w:rsidRPr="00FF10A3" w:rsidTr="005C561F">
        <w:trPr>
          <w:cantSplit/>
          <w:trHeight w:val="260"/>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 w:rsidRPr="00FF10A3">
              <w:t>Lietuvių kalba ir literatūra</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Užsienio kalba (anglų)</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2</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5C561F" w:rsidP="004B55ED">
            <w:pPr>
              <w:jc w:val="center"/>
            </w:pPr>
            <w:r w:rsidRPr="00FF10A3">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Istorija</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Geografija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Matematika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Biologija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Fizika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rPr>
                <w:lang w:eastAsia="lt-LT"/>
              </w:rPr>
            </w:pPr>
            <w:r w:rsidRPr="00FF10A3">
              <w:rPr>
                <w:lang w:eastAsia="lt-LT"/>
              </w:rPr>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Chemija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Dailė</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pPr>
              <w:rPr>
                <w:lang w:eastAsia="lt-LT"/>
              </w:rPr>
            </w:pPr>
            <w:r w:rsidRPr="00FF10A3">
              <w:rPr>
                <w:lang w:eastAsia="lt-LT"/>
              </w:rPr>
              <w:t>Muzika</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sidP="00676DB0">
            <w:r w:rsidRPr="00FF10A3">
              <w:t>Technologijos (statyba ir medžio apdirbimas</w:t>
            </w:r>
            <w:r w:rsidR="00676DB0" w:rsidRPr="00FF10A3">
              <w:t>)</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 w:rsidRPr="00FF10A3">
              <w:t>Bendrasis fizinis ugdymas</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 w:rsidRPr="00FF10A3">
              <w:t>Sporto šaka (tinklinis)</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533D17">
            <w:pPr>
              <w:rPr>
                <w:b/>
                <w:u w:val="single"/>
              </w:rPr>
            </w:pPr>
            <w:r w:rsidRPr="00FF10A3">
              <w:rPr>
                <w:b/>
                <w:u w:val="single"/>
              </w:rPr>
              <w:t>Pasirenkamieji dalykai</w:t>
            </w:r>
          </w:p>
        </w:tc>
        <w:tc>
          <w:tcPr>
            <w:tcW w:w="849"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 w:rsidRPr="00FF10A3">
              <w:t>Informacinės technologijos</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r>
      <w:tr w:rsidR="00533D17" w:rsidRPr="00FF10A3" w:rsidTr="008C181E">
        <w:trPr>
          <w:cantSplit/>
        </w:trPr>
        <w:tc>
          <w:tcPr>
            <w:tcW w:w="4357" w:type="dxa"/>
            <w:tcBorders>
              <w:top w:val="single" w:sz="4" w:space="0" w:color="auto"/>
              <w:left w:val="single" w:sz="4" w:space="0" w:color="auto"/>
              <w:bottom w:val="single" w:sz="4" w:space="0" w:color="auto"/>
              <w:right w:val="single" w:sz="4" w:space="0" w:color="auto"/>
            </w:tcBorders>
            <w:hideMark/>
          </w:tcPr>
          <w:p w:rsidR="00533D17" w:rsidRPr="00FF10A3" w:rsidRDefault="00BA759B">
            <w:r w:rsidRPr="00FF10A3">
              <w:t>Užsienio kalba (rusų)</w:t>
            </w:r>
          </w:p>
        </w:tc>
        <w:tc>
          <w:tcPr>
            <w:tcW w:w="849" w:type="dxa"/>
            <w:tcBorders>
              <w:top w:val="single" w:sz="4" w:space="0" w:color="auto"/>
              <w:left w:val="single" w:sz="4" w:space="0" w:color="auto"/>
              <w:bottom w:val="single" w:sz="4" w:space="0" w:color="auto"/>
              <w:right w:val="single" w:sz="4" w:space="0" w:color="auto"/>
            </w:tcBorders>
            <w:hideMark/>
          </w:tcPr>
          <w:p w:rsidR="00533D17" w:rsidRPr="00FF10A3"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rsidR="00533D17" w:rsidRPr="00FF10A3"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rsidR="00533D17" w:rsidRPr="00FF10A3" w:rsidRDefault="00BA759B" w:rsidP="004B55ED">
            <w:pPr>
              <w:jc w:val="center"/>
            </w:pPr>
            <w:r w:rsidRPr="00FF10A3">
              <w:t>1</w:t>
            </w:r>
          </w:p>
        </w:tc>
      </w:tr>
    </w:tbl>
    <w:p w:rsidR="00533D17" w:rsidRPr="00FF10A3" w:rsidRDefault="00533D17" w:rsidP="00BA759B">
      <w:pPr>
        <w:jc w:val="both"/>
      </w:pPr>
    </w:p>
    <w:p w:rsidR="00BA759B" w:rsidRPr="00FF10A3" w:rsidRDefault="00901573" w:rsidP="0020033B">
      <w:pPr>
        <w:tabs>
          <w:tab w:val="left" w:pos="1179"/>
        </w:tabs>
        <w:spacing w:line="255" w:lineRule="auto"/>
        <w:ind w:firstLine="544"/>
        <w:jc w:val="both"/>
        <w:rPr>
          <w:rFonts w:eastAsia="Times New Roman"/>
        </w:rPr>
      </w:pPr>
      <w:r w:rsidRPr="00FF10A3">
        <w:t xml:space="preserve">Gimnazijos ugdymo planas numato </w:t>
      </w:r>
      <w:r w:rsidRPr="00FF10A3">
        <w:rPr>
          <w:rFonts w:eastAsia="Times New Roman"/>
        </w:rPr>
        <w:t xml:space="preserve">esant vienai gimnazijos III arba vienai gimnazijos IV klasei dalykų bendrojo ir išplėstinio kursų programas įgyvendinti tos pačios pamokos metu ugdant skirtingas kursų programas pasirinkusius mokinius kartu užtikrinant mokymo kokybę. Laikinosios grupės dydis vidurinio ugdymo programoje – ne mažiau kaip 8 mokiniai, esant mažesnei grupei mokinių jie turi galimybę pasirinkto dalyko bendrojo ar išplėstinio kurso programą mokytis savarankiškai grupinio mokymosi forma. Tokiu būdu 2020-2021 m. m. III klasėje mokiniai mokosi informacinių technologijų A, užsienio kalbos (vokiečių) B1, </w:t>
      </w:r>
      <w:r w:rsidR="00E13C22" w:rsidRPr="00FF10A3">
        <w:rPr>
          <w:rFonts w:eastAsia="Times New Roman"/>
        </w:rPr>
        <w:t>geografijos A, chemijos A, IV klasėje – chemijos A.</w:t>
      </w:r>
    </w:p>
    <w:p w:rsidR="00611AB2" w:rsidRPr="00FF10A3" w:rsidRDefault="00611AB2" w:rsidP="00270766">
      <w:pPr>
        <w:tabs>
          <w:tab w:val="left" w:pos="1179"/>
        </w:tabs>
        <w:spacing w:line="255" w:lineRule="auto"/>
        <w:jc w:val="both"/>
        <w:rPr>
          <w:rFonts w:eastAsia="Times New Roman"/>
        </w:rPr>
      </w:pPr>
    </w:p>
    <w:p w:rsidR="005850AA" w:rsidRPr="00FF10A3" w:rsidRDefault="00F82DEB" w:rsidP="00E621A1">
      <w:pPr>
        <w:jc w:val="both"/>
        <w:rPr>
          <w:b/>
        </w:rPr>
      </w:pPr>
      <w:r w:rsidRPr="00FF10A3">
        <w:rPr>
          <w:b/>
        </w:rPr>
        <w:t>6</w:t>
      </w:r>
      <w:r w:rsidR="005850AA" w:rsidRPr="00FF10A3">
        <w:rPr>
          <w:b/>
        </w:rPr>
        <w:t>.</w:t>
      </w:r>
      <w:r w:rsidR="0045777D" w:rsidRPr="00FF10A3">
        <w:rPr>
          <w:b/>
        </w:rPr>
        <w:t>3</w:t>
      </w:r>
      <w:r w:rsidR="005850AA" w:rsidRPr="00FF10A3">
        <w:rPr>
          <w:b/>
        </w:rPr>
        <w:t xml:space="preserve">. </w:t>
      </w:r>
      <w:r w:rsidR="00845E59" w:rsidRPr="00FF10A3">
        <w:rPr>
          <w:b/>
        </w:rPr>
        <w:t>P</w:t>
      </w:r>
      <w:r w:rsidR="005850AA" w:rsidRPr="00FF10A3">
        <w:rPr>
          <w:b/>
        </w:rPr>
        <w:t>opamokinės veiklos</w:t>
      </w:r>
      <w:r w:rsidR="009655A1" w:rsidRPr="00FF10A3">
        <w:rPr>
          <w:b/>
        </w:rPr>
        <w:t xml:space="preserve"> (ugdymo plano dalykų)</w:t>
      </w:r>
      <w:r w:rsidR="005850AA" w:rsidRPr="00FF10A3">
        <w:rPr>
          <w:b/>
        </w:rPr>
        <w:t xml:space="preserve"> ir </w:t>
      </w:r>
      <w:r w:rsidR="009655A1" w:rsidRPr="00FF10A3">
        <w:rPr>
          <w:b/>
        </w:rPr>
        <w:t xml:space="preserve">kito </w:t>
      </w:r>
      <w:r w:rsidR="005850AA" w:rsidRPr="00FF10A3">
        <w:rPr>
          <w:b/>
        </w:rPr>
        <w:t>neformalaus ugdymo organizavimas ir vykdymas</w:t>
      </w:r>
    </w:p>
    <w:p w:rsidR="00533D17" w:rsidRPr="00FF10A3" w:rsidRDefault="00533D17" w:rsidP="00BF233C">
      <w:pPr>
        <w:jc w:val="both"/>
        <w:rPr>
          <w:b/>
        </w:rPr>
      </w:pPr>
      <w:r w:rsidRPr="00FF10A3">
        <w:rPr>
          <w:b/>
        </w:rPr>
        <w:t>(lentelė. Kokių krypčių, kiek valandų skirta, ar visos valandos panaudojamos. Nurodyti priežastis, jei panaudojamos ne visos valandos)</w:t>
      </w:r>
      <w:r w:rsidR="00BF233C" w:rsidRPr="00FF10A3">
        <w:rPr>
          <w:b/>
        </w:rPr>
        <w:t>.</w:t>
      </w:r>
    </w:p>
    <w:tbl>
      <w:tblPr>
        <w:tblStyle w:val="Lentelstinklelis"/>
        <w:tblW w:w="0" w:type="auto"/>
        <w:tblLook w:val="04A0"/>
      </w:tblPr>
      <w:tblGrid>
        <w:gridCol w:w="1853"/>
        <w:gridCol w:w="1627"/>
        <w:gridCol w:w="1324"/>
        <w:gridCol w:w="1403"/>
        <w:gridCol w:w="3399"/>
      </w:tblGrid>
      <w:tr w:rsidR="00042F5E" w:rsidRPr="00FF10A3" w:rsidTr="00042F5E">
        <w:tc>
          <w:tcPr>
            <w:tcW w:w="1853" w:type="dxa"/>
          </w:tcPr>
          <w:p w:rsidR="00042F5E" w:rsidRPr="00FF10A3" w:rsidRDefault="00042F5E" w:rsidP="00042F5E">
            <w:pPr>
              <w:jc w:val="center"/>
              <w:rPr>
                <w:sz w:val="20"/>
                <w:szCs w:val="20"/>
              </w:rPr>
            </w:pPr>
          </w:p>
        </w:tc>
        <w:tc>
          <w:tcPr>
            <w:tcW w:w="1627" w:type="dxa"/>
          </w:tcPr>
          <w:p w:rsidR="00042F5E" w:rsidRPr="00FF10A3" w:rsidRDefault="00042F5E" w:rsidP="00042F5E">
            <w:pPr>
              <w:jc w:val="center"/>
              <w:rPr>
                <w:sz w:val="20"/>
                <w:szCs w:val="20"/>
              </w:rPr>
            </w:pPr>
            <w:r w:rsidRPr="00FF10A3">
              <w:rPr>
                <w:sz w:val="20"/>
                <w:szCs w:val="20"/>
              </w:rPr>
              <w:t>Neformalaus ugdymo kryptis</w:t>
            </w:r>
          </w:p>
        </w:tc>
        <w:tc>
          <w:tcPr>
            <w:tcW w:w="1324" w:type="dxa"/>
          </w:tcPr>
          <w:p w:rsidR="00042F5E" w:rsidRPr="00FF10A3" w:rsidRDefault="00042F5E" w:rsidP="00042F5E">
            <w:pPr>
              <w:jc w:val="center"/>
              <w:rPr>
                <w:sz w:val="20"/>
                <w:szCs w:val="20"/>
              </w:rPr>
            </w:pPr>
            <w:r w:rsidRPr="00FF10A3">
              <w:rPr>
                <w:sz w:val="20"/>
                <w:szCs w:val="20"/>
              </w:rPr>
              <w:t>Skirta valandų</w:t>
            </w:r>
          </w:p>
        </w:tc>
        <w:tc>
          <w:tcPr>
            <w:tcW w:w="1403" w:type="dxa"/>
          </w:tcPr>
          <w:p w:rsidR="00042F5E" w:rsidRPr="00FF10A3" w:rsidRDefault="00042F5E" w:rsidP="00042F5E">
            <w:pPr>
              <w:jc w:val="center"/>
              <w:rPr>
                <w:sz w:val="20"/>
                <w:szCs w:val="20"/>
              </w:rPr>
            </w:pPr>
            <w:r w:rsidRPr="00FF10A3">
              <w:rPr>
                <w:sz w:val="20"/>
                <w:szCs w:val="20"/>
              </w:rPr>
              <w:t>Panaudota valandų</w:t>
            </w:r>
          </w:p>
        </w:tc>
        <w:tc>
          <w:tcPr>
            <w:tcW w:w="3399" w:type="dxa"/>
          </w:tcPr>
          <w:p w:rsidR="00042F5E" w:rsidRPr="00FF10A3" w:rsidRDefault="00042F5E" w:rsidP="00042F5E">
            <w:pPr>
              <w:jc w:val="center"/>
              <w:rPr>
                <w:sz w:val="20"/>
                <w:szCs w:val="20"/>
              </w:rPr>
            </w:pPr>
            <w:r w:rsidRPr="00FF10A3">
              <w:rPr>
                <w:sz w:val="20"/>
                <w:szCs w:val="20"/>
              </w:rPr>
              <w:t>Valandų panaudojimas</w:t>
            </w:r>
          </w:p>
        </w:tc>
      </w:tr>
      <w:tr w:rsidR="00AA2B95" w:rsidRPr="00FF10A3" w:rsidTr="00042F5E">
        <w:tc>
          <w:tcPr>
            <w:tcW w:w="1853" w:type="dxa"/>
            <w:vMerge w:val="restart"/>
          </w:tcPr>
          <w:p w:rsidR="00AA2B95" w:rsidRPr="00FF10A3" w:rsidRDefault="00AA2B95" w:rsidP="00BF233C">
            <w:pPr>
              <w:jc w:val="both"/>
              <w:rPr>
                <w:sz w:val="20"/>
                <w:szCs w:val="20"/>
              </w:rPr>
            </w:pPr>
            <w:r w:rsidRPr="00FF10A3">
              <w:rPr>
                <w:sz w:val="20"/>
                <w:szCs w:val="20"/>
              </w:rPr>
              <w:t>Griškabūdžio gimnazija</w:t>
            </w:r>
          </w:p>
          <w:p w:rsidR="00181A19" w:rsidRPr="00FF10A3" w:rsidRDefault="00181A19" w:rsidP="00BF233C">
            <w:pPr>
              <w:jc w:val="both"/>
              <w:rPr>
                <w:sz w:val="20"/>
                <w:szCs w:val="20"/>
              </w:rPr>
            </w:pPr>
          </w:p>
          <w:p w:rsidR="00181A19" w:rsidRPr="00FF10A3" w:rsidRDefault="00181A19" w:rsidP="00BF233C">
            <w:pPr>
              <w:jc w:val="both"/>
              <w:rPr>
                <w:sz w:val="20"/>
                <w:szCs w:val="20"/>
              </w:rPr>
            </w:pPr>
          </w:p>
          <w:p w:rsidR="00181A19" w:rsidRPr="00FF10A3" w:rsidRDefault="00181A19" w:rsidP="00BF233C">
            <w:pPr>
              <w:jc w:val="both"/>
              <w:rPr>
                <w:sz w:val="20"/>
                <w:szCs w:val="20"/>
              </w:rPr>
            </w:pPr>
          </w:p>
        </w:tc>
        <w:tc>
          <w:tcPr>
            <w:tcW w:w="1627" w:type="dxa"/>
          </w:tcPr>
          <w:p w:rsidR="00AA2B95" w:rsidRPr="00FF10A3" w:rsidRDefault="00AA2B95" w:rsidP="00033572">
            <w:pPr>
              <w:jc w:val="both"/>
              <w:rPr>
                <w:sz w:val="20"/>
                <w:szCs w:val="20"/>
              </w:rPr>
            </w:pPr>
            <w:r w:rsidRPr="00FF10A3">
              <w:rPr>
                <w:sz w:val="20"/>
                <w:szCs w:val="20"/>
              </w:rPr>
              <w:t>Sportinė kryptis</w:t>
            </w:r>
          </w:p>
        </w:tc>
        <w:tc>
          <w:tcPr>
            <w:tcW w:w="1324" w:type="dxa"/>
            <w:vMerge w:val="restart"/>
          </w:tcPr>
          <w:p w:rsidR="00AA2B95" w:rsidRPr="00FF10A3" w:rsidRDefault="00AA2B95" w:rsidP="00BF233C">
            <w:pPr>
              <w:jc w:val="both"/>
              <w:rPr>
                <w:sz w:val="20"/>
                <w:szCs w:val="20"/>
              </w:rPr>
            </w:pPr>
            <w:r w:rsidRPr="00FF10A3">
              <w:rPr>
                <w:sz w:val="20"/>
                <w:szCs w:val="20"/>
              </w:rPr>
              <w:t>25</w:t>
            </w:r>
          </w:p>
          <w:p w:rsidR="00181A19" w:rsidRPr="00FF10A3" w:rsidRDefault="00181A19" w:rsidP="00BF233C">
            <w:pPr>
              <w:jc w:val="both"/>
              <w:rPr>
                <w:sz w:val="20"/>
                <w:szCs w:val="20"/>
              </w:rPr>
            </w:pPr>
          </w:p>
          <w:p w:rsidR="00181A19" w:rsidRPr="00FF10A3" w:rsidRDefault="00181A19" w:rsidP="00BF233C">
            <w:pPr>
              <w:jc w:val="both"/>
              <w:rPr>
                <w:sz w:val="20"/>
                <w:szCs w:val="20"/>
              </w:rPr>
            </w:pPr>
          </w:p>
          <w:p w:rsidR="00181A19" w:rsidRPr="00FF10A3" w:rsidRDefault="00181A19" w:rsidP="00BF233C">
            <w:pPr>
              <w:jc w:val="both"/>
              <w:rPr>
                <w:sz w:val="20"/>
                <w:szCs w:val="20"/>
              </w:rPr>
            </w:pPr>
          </w:p>
          <w:p w:rsidR="00181A19" w:rsidRPr="00FF10A3" w:rsidRDefault="00181A19" w:rsidP="00BF233C">
            <w:pPr>
              <w:jc w:val="both"/>
              <w:rPr>
                <w:sz w:val="20"/>
                <w:szCs w:val="20"/>
              </w:rPr>
            </w:pPr>
          </w:p>
        </w:tc>
        <w:tc>
          <w:tcPr>
            <w:tcW w:w="1403" w:type="dxa"/>
          </w:tcPr>
          <w:p w:rsidR="00AA2B95" w:rsidRPr="00FF10A3" w:rsidRDefault="00AA2B95" w:rsidP="00BF233C">
            <w:pPr>
              <w:jc w:val="both"/>
              <w:rPr>
                <w:sz w:val="20"/>
                <w:szCs w:val="20"/>
              </w:rPr>
            </w:pPr>
            <w:r w:rsidRPr="00FF10A3">
              <w:rPr>
                <w:sz w:val="20"/>
                <w:szCs w:val="20"/>
              </w:rPr>
              <w:t>10</w:t>
            </w:r>
          </w:p>
        </w:tc>
        <w:tc>
          <w:tcPr>
            <w:tcW w:w="3399" w:type="dxa"/>
            <w:vMerge w:val="restart"/>
          </w:tcPr>
          <w:p w:rsidR="00AA2B95" w:rsidRPr="00FF10A3" w:rsidRDefault="00AA2B95" w:rsidP="00BF233C">
            <w:pPr>
              <w:jc w:val="both"/>
              <w:rPr>
                <w:sz w:val="20"/>
                <w:szCs w:val="20"/>
              </w:rPr>
            </w:pPr>
            <w:r w:rsidRPr="00FF10A3">
              <w:rPr>
                <w:sz w:val="20"/>
                <w:szCs w:val="20"/>
              </w:rPr>
              <w:t>100 proc.</w:t>
            </w:r>
          </w:p>
          <w:p w:rsidR="00181A19" w:rsidRPr="00FF10A3" w:rsidRDefault="00181A19" w:rsidP="00BF233C">
            <w:pPr>
              <w:jc w:val="both"/>
              <w:rPr>
                <w:sz w:val="20"/>
                <w:szCs w:val="20"/>
              </w:rPr>
            </w:pPr>
          </w:p>
          <w:p w:rsidR="00181A19" w:rsidRPr="00FF10A3" w:rsidRDefault="00181A19" w:rsidP="00BF233C">
            <w:pPr>
              <w:jc w:val="both"/>
              <w:rPr>
                <w:sz w:val="20"/>
                <w:szCs w:val="20"/>
              </w:rPr>
            </w:pPr>
          </w:p>
          <w:p w:rsidR="00181A19" w:rsidRPr="00FF10A3" w:rsidRDefault="00181A19" w:rsidP="00BF233C">
            <w:pPr>
              <w:jc w:val="both"/>
              <w:rPr>
                <w:sz w:val="20"/>
                <w:szCs w:val="20"/>
              </w:rPr>
            </w:pPr>
          </w:p>
          <w:p w:rsidR="00181A19" w:rsidRPr="00FF10A3" w:rsidRDefault="00181A19" w:rsidP="00BF233C">
            <w:pPr>
              <w:jc w:val="both"/>
              <w:rPr>
                <w:sz w:val="20"/>
                <w:szCs w:val="20"/>
              </w:rPr>
            </w:pPr>
          </w:p>
        </w:tc>
      </w:tr>
      <w:tr w:rsidR="00AA2B95" w:rsidRPr="00FF10A3" w:rsidTr="00042F5E">
        <w:tc>
          <w:tcPr>
            <w:tcW w:w="1853" w:type="dxa"/>
            <w:vMerge/>
          </w:tcPr>
          <w:p w:rsidR="00AA2B95" w:rsidRPr="00FF10A3" w:rsidRDefault="00AA2B95" w:rsidP="00BF233C">
            <w:pPr>
              <w:jc w:val="both"/>
              <w:rPr>
                <w:sz w:val="20"/>
                <w:szCs w:val="20"/>
              </w:rPr>
            </w:pPr>
          </w:p>
        </w:tc>
        <w:tc>
          <w:tcPr>
            <w:tcW w:w="1627" w:type="dxa"/>
          </w:tcPr>
          <w:p w:rsidR="00AA2B95" w:rsidRPr="00FF10A3" w:rsidRDefault="00AA2B95" w:rsidP="00033572">
            <w:pPr>
              <w:jc w:val="both"/>
              <w:rPr>
                <w:sz w:val="20"/>
                <w:szCs w:val="20"/>
              </w:rPr>
            </w:pPr>
            <w:r w:rsidRPr="00FF10A3">
              <w:rPr>
                <w:sz w:val="20"/>
                <w:szCs w:val="20"/>
              </w:rPr>
              <w:t>Meninė kryptis</w:t>
            </w:r>
          </w:p>
        </w:tc>
        <w:tc>
          <w:tcPr>
            <w:tcW w:w="1324" w:type="dxa"/>
            <w:vMerge/>
          </w:tcPr>
          <w:p w:rsidR="00AA2B95" w:rsidRPr="00FF10A3" w:rsidRDefault="00AA2B95" w:rsidP="00BF233C">
            <w:pPr>
              <w:jc w:val="both"/>
              <w:rPr>
                <w:sz w:val="20"/>
                <w:szCs w:val="20"/>
              </w:rPr>
            </w:pPr>
          </w:p>
        </w:tc>
        <w:tc>
          <w:tcPr>
            <w:tcW w:w="1403" w:type="dxa"/>
          </w:tcPr>
          <w:p w:rsidR="00AA2B95" w:rsidRPr="00FF10A3" w:rsidRDefault="00AA2B95" w:rsidP="00BF233C">
            <w:pPr>
              <w:jc w:val="both"/>
              <w:rPr>
                <w:sz w:val="20"/>
                <w:szCs w:val="20"/>
              </w:rPr>
            </w:pPr>
            <w:r w:rsidRPr="00FF10A3">
              <w:rPr>
                <w:sz w:val="20"/>
                <w:szCs w:val="20"/>
              </w:rPr>
              <w:t>11</w:t>
            </w:r>
          </w:p>
        </w:tc>
        <w:tc>
          <w:tcPr>
            <w:tcW w:w="3399" w:type="dxa"/>
            <w:vMerge/>
          </w:tcPr>
          <w:p w:rsidR="00AA2B95" w:rsidRPr="00FF10A3" w:rsidRDefault="00AA2B95" w:rsidP="00BF233C">
            <w:pPr>
              <w:jc w:val="both"/>
              <w:rPr>
                <w:sz w:val="20"/>
                <w:szCs w:val="20"/>
              </w:rPr>
            </w:pPr>
          </w:p>
        </w:tc>
      </w:tr>
      <w:tr w:rsidR="00AA2B95" w:rsidRPr="00FF10A3" w:rsidTr="00042F5E">
        <w:tc>
          <w:tcPr>
            <w:tcW w:w="1853" w:type="dxa"/>
            <w:vMerge/>
          </w:tcPr>
          <w:p w:rsidR="00AA2B95" w:rsidRPr="00FF10A3" w:rsidRDefault="00AA2B95" w:rsidP="00BF233C">
            <w:pPr>
              <w:jc w:val="both"/>
              <w:rPr>
                <w:sz w:val="20"/>
                <w:szCs w:val="20"/>
              </w:rPr>
            </w:pPr>
          </w:p>
        </w:tc>
        <w:tc>
          <w:tcPr>
            <w:tcW w:w="1627" w:type="dxa"/>
          </w:tcPr>
          <w:p w:rsidR="00AA2B95" w:rsidRPr="00FF10A3" w:rsidRDefault="00AA2B95" w:rsidP="00BF233C">
            <w:pPr>
              <w:jc w:val="both"/>
              <w:rPr>
                <w:sz w:val="20"/>
                <w:szCs w:val="20"/>
              </w:rPr>
            </w:pPr>
            <w:r w:rsidRPr="00FF10A3">
              <w:rPr>
                <w:sz w:val="20"/>
                <w:szCs w:val="20"/>
              </w:rPr>
              <w:t>Socialinė-prevencinė kryptis</w:t>
            </w:r>
          </w:p>
        </w:tc>
        <w:tc>
          <w:tcPr>
            <w:tcW w:w="1324" w:type="dxa"/>
            <w:vMerge/>
          </w:tcPr>
          <w:p w:rsidR="00AA2B95" w:rsidRPr="00FF10A3" w:rsidRDefault="00AA2B95" w:rsidP="00BF233C">
            <w:pPr>
              <w:jc w:val="both"/>
              <w:rPr>
                <w:sz w:val="20"/>
                <w:szCs w:val="20"/>
              </w:rPr>
            </w:pPr>
          </w:p>
        </w:tc>
        <w:tc>
          <w:tcPr>
            <w:tcW w:w="1403" w:type="dxa"/>
          </w:tcPr>
          <w:p w:rsidR="00AA2B95" w:rsidRPr="00FF10A3" w:rsidRDefault="00AA2B95" w:rsidP="00BF233C">
            <w:pPr>
              <w:jc w:val="both"/>
              <w:rPr>
                <w:sz w:val="20"/>
                <w:szCs w:val="20"/>
              </w:rPr>
            </w:pPr>
            <w:r w:rsidRPr="00FF10A3">
              <w:rPr>
                <w:sz w:val="20"/>
                <w:szCs w:val="20"/>
              </w:rPr>
              <w:t>4</w:t>
            </w:r>
          </w:p>
        </w:tc>
        <w:tc>
          <w:tcPr>
            <w:tcW w:w="3399" w:type="dxa"/>
            <w:vMerge/>
          </w:tcPr>
          <w:p w:rsidR="00AA2B95" w:rsidRPr="00FF10A3" w:rsidRDefault="00AA2B95" w:rsidP="00BF233C">
            <w:pPr>
              <w:jc w:val="both"/>
              <w:rPr>
                <w:sz w:val="20"/>
                <w:szCs w:val="20"/>
              </w:rPr>
            </w:pPr>
          </w:p>
        </w:tc>
      </w:tr>
      <w:tr w:rsidR="00AA2B95" w:rsidRPr="00FF10A3" w:rsidTr="00042F5E">
        <w:tc>
          <w:tcPr>
            <w:tcW w:w="1853" w:type="dxa"/>
            <w:vMerge/>
          </w:tcPr>
          <w:p w:rsidR="00AA2B95" w:rsidRPr="00FF10A3" w:rsidRDefault="00AA2B95" w:rsidP="00BF233C">
            <w:pPr>
              <w:jc w:val="both"/>
              <w:rPr>
                <w:sz w:val="20"/>
                <w:szCs w:val="20"/>
              </w:rPr>
            </w:pPr>
          </w:p>
        </w:tc>
        <w:tc>
          <w:tcPr>
            <w:tcW w:w="1627" w:type="dxa"/>
          </w:tcPr>
          <w:p w:rsidR="00AA2B95" w:rsidRPr="00FF10A3" w:rsidRDefault="00AA2B95" w:rsidP="00BF233C">
            <w:pPr>
              <w:jc w:val="both"/>
              <w:rPr>
                <w:sz w:val="20"/>
                <w:szCs w:val="20"/>
              </w:rPr>
            </w:pPr>
            <w:r w:rsidRPr="00FF10A3">
              <w:rPr>
                <w:sz w:val="20"/>
                <w:szCs w:val="20"/>
              </w:rPr>
              <w:t>Mokslinė kryptis</w:t>
            </w:r>
          </w:p>
        </w:tc>
        <w:tc>
          <w:tcPr>
            <w:tcW w:w="1324" w:type="dxa"/>
            <w:vMerge/>
          </w:tcPr>
          <w:p w:rsidR="00AA2B95" w:rsidRPr="00FF10A3" w:rsidRDefault="00AA2B95" w:rsidP="00BF233C">
            <w:pPr>
              <w:jc w:val="both"/>
              <w:rPr>
                <w:sz w:val="20"/>
                <w:szCs w:val="20"/>
              </w:rPr>
            </w:pPr>
          </w:p>
        </w:tc>
        <w:tc>
          <w:tcPr>
            <w:tcW w:w="1403" w:type="dxa"/>
          </w:tcPr>
          <w:p w:rsidR="00AA2B95" w:rsidRPr="00FF10A3" w:rsidRDefault="00AA2B95" w:rsidP="00BF233C">
            <w:pPr>
              <w:jc w:val="both"/>
              <w:rPr>
                <w:sz w:val="20"/>
                <w:szCs w:val="20"/>
              </w:rPr>
            </w:pPr>
            <w:r w:rsidRPr="00FF10A3">
              <w:rPr>
                <w:sz w:val="20"/>
                <w:szCs w:val="20"/>
              </w:rPr>
              <w:t>2</w:t>
            </w:r>
          </w:p>
        </w:tc>
        <w:tc>
          <w:tcPr>
            <w:tcW w:w="3399" w:type="dxa"/>
            <w:vMerge/>
          </w:tcPr>
          <w:p w:rsidR="00AA2B95" w:rsidRPr="00FF10A3" w:rsidRDefault="00AA2B95" w:rsidP="00BF233C">
            <w:pPr>
              <w:jc w:val="both"/>
              <w:rPr>
                <w:sz w:val="20"/>
                <w:szCs w:val="20"/>
              </w:rPr>
            </w:pPr>
          </w:p>
        </w:tc>
      </w:tr>
      <w:tr w:rsidR="00042F5E" w:rsidRPr="00FF10A3" w:rsidTr="00042F5E">
        <w:tc>
          <w:tcPr>
            <w:tcW w:w="1853" w:type="dxa"/>
          </w:tcPr>
          <w:p w:rsidR="00042F5E" w:rsidRPr="00FF10A3" w:rsidRDefault="00042F5E" w:rsidP="00BF233C">
            <w:pPr>
              <w:jc w:val="both"/>
              <w:rPr>
                <w:sz w:val="20"/>
                <w:szCs w:val="20"/>
              </w:rPr>
            </w:pPr>
            <w:r w:rsidRPr="00FF10A3">
              <w:rPr>
                <w:sz w:val="20"/>
                <w:szCs w:val="20"/>
              </w:rPr>
              <w:t>Žvirgždaičių pradinio ugdymo skyrius</w:t>
            </w:r>
          </w:p>
        </w:tc>
        <w:tc>
          <w:tcPr>
            <w:tcW w:w="1627" w:type="dxa"/>
          </w:tcPr>
          <w:p w:rsidR="00042F5E" w:rsidRPr="00FF10A3" w:rsidRDefault="00042F5E" w:rsidP="00BF233C">
            <w:pPr>
              <w:jc w:val="both"/>
              <w:rPr>
                <w:sz w:val="20"/>
                <w:szCs w:val="20"/>
              </w:rPr>
            </w:pPr>
            <w:r w:rsidRPr="00FF10A3">
              <w:rPr>
                <w:sz w:val="20"/>
                <w:szCs w:val="20"/>
              </w:rPr>
              <w:t>-</w:t>
            </w:r>
          </w:p>
        </w:tc>
        <w:tc>
          <w:tcPr>
            <w:tcW w:w="1324" w:type="dxa"/>
          </w:tcPr>
          <w:p w:rsidR="00042F5E" w:rsidRPr="00FF10A3" w:rsidRDefault="00042F5E" w:rsidP="00BF233C">
            <w:pPr>
              <w:jc w:val="both"/>
              <w:rPr>
                <w:sz w:val="20"/>
                <w:szCs w:val="20"/>
              </w:rPr>
            </w:pPr>
            <w:r w:rsidRPr="00FF10A3">
              <w:rPr>
                <w:sz w:val="20"/>
                <w:szCs w:val="20"/>
              </w:rPr>
              <w:t>2</w:t>
            </w:r>
          </w:p>
        </w:tc>
        <w:tc>
          <w:tcPr>
            <w:tcW w:w="1403" w:type="dxa"/>
          </w:tcPr>
          <w:p w:rsidR="00042F5E" w:rsidRPr="00FF10A3" w:rsidRDefault="00042F5E" w:rsidP="00BF233C">
            <w:pPr>
              <w:jc w:val="both"/>
              <w:rPr>
                <w:sz w:val="20"/>
                <w:szCs w:val="20"/>
              </w:rPr>
            </w:pPr>
            <w:r w:rsidRPr="00FF10A3">
              <w:rPr>
                <w:sz w:val="20"/>
                <w:szCs w:val="20"/>
              </w:rPr>
              <w:t>0</w:t>
            </w:r>
          </w:p>
        </w:tc>
        <w:tc>
          <w:tcPr>
            <w:tcW w:w="3399" w:type="dxa"/>
          </w:tcPr>
          <w:p w:rsidR="00042F5E" w:rsidRPr="00FF10A3" w:rsidRDefault="00042F5E" w:rsidP="00BF233C">
            <w:pPr>
              <w:jc w:val="both"/>
              <w:rPr>
                <w:sz w:val="20"/>
                <w:szCs w:val="20"/>
              </w:rPr>
            </w:pPr>
            <w:r w:rsidRPr="00FF10A3">
              <w:rPr>
                <w:sz w:val="20"/>
                <w:szCs w:val="20"/>
              </w:rPr>
              <w:t>0 proc.</w:t>
            </w:r>
          </w:p>
          <w:p w:rsidR="00042F5E" w:rsidRPr="00FF10A3" w:rsidRDefault="00042F5E" w:rsidP="00AA2B95">
            <w:pPr>
              <w:jc w:val="both"/>
              <w:rPr>
                <w:sz w:val="20"/>
                <w:szCs w:val="20"/>
              </w:rPr>
            </w:pPr>
            <w:r w:rsidRPr="00FF10A3">
              <w:rPr>
                <w:sz w:val="20"/>
                <w:szCs w:val="20"/>
              </w:rPr>
              <w:t xml:space="preserve">Mokinių skaičius per mažas neformaliojo ugdymo grupei sudaryti, jų </w:t>
            </w:r>
            <w:r w:rsidR="00AA2B95" w:rsidRPr="00FF10A3">
              <w:rPr>
                <w:sz w:val="20"/>
                <w:szCs w:val="20"/>
              </w:rPr>
              <w:t>neformalaus</w:t>
            </w:r>
            <w:r w:rsidRPr="00FF10A3">
              <w:rPr>
                <w:sz w:val="20"/>
                <w:szCs w:val="20"/>
              </w:rPr>
              <w:t xml:space="preserve"> ugdymo poreikiai tenkinami pailgintos dienos grupės užsiėmimuose. Skyriui skirtos valandos panaudotos gimnazijos neformaliojo ugdymo užsiėmimams.</w:t>
            </w:r>
          </w:p>
        </w:tc>
      </w:tr>
    </w:tbl>
    <w:p w:rsidR="00BF233C" w:rsidRDefault="00BF233C" w:rsidP="00BF233C">
      <w:pPr>
        <w:jc w:val="both"/>
      </w:pPr>
    </w:p>
    <w:p w:rsidR="00FF10A3" w:rsidRDefault="00FF10A3" w:rsidP="00BF233C">
      <w:pPr>
        <w:jc w:val="both"/>
      </w:pPr>
    </w:p>
    <w:p w:rsidR="00FF10A3" w:rsidRPr="00FF10A3" w:rsidRDefault="00FF10A3" w:rsidP="00BF233C">
      <w:pPr>
        <w:jc w:val="both"/>
      </w:pPr>
    </w:p>
    <w:p w:rsidR="00441842" w:rsidRPr="00FF10A3" w:rsidRDefault="0098103B" w:rsidP="0098103B">
      <w:pPr>
        <w:jc w:val="both"/>
        <w:rPr>
          <w:b/>
        </w:rPr>
      </w:pPr>
      <w:r w:rsidRPr="00FF10A3">
        <w:rPr>
          <w:b/>
        </w:rPr>
        <w:lastRenderedPageBreak/>
        <w:t>7</w:t>
      </w:r>
      <w:r w:rsidR="00574CB3" w:rsidRPr="00FF10A3">
        <w:rPr>
          <w:b/>
        </w:rPr>
        <w:t xml:space="preserve">. </w:t>
      </w:r>
      <w:r w:rsidR="00741433" w:rsidRPr="00FF10A3">
        <w:rPr>
          <w:b/>
        </w:rPr>
        <w:t xml:space="preserve">2020 </w:t>
      </w:r>
      <w:r w:rsidR="007673DA" w:rsidRPr="00FF10A3">
        <w:rPr>
          <w:b/>
        </w:rPr>
        <w:t xml:space="preserve">metų </w:t>
      </w:r>
      <w:r w:rsidR="0032527F" w:rsidRPr="00FF10A3">
        <w:rPr>
          <w:b/>
        </w:rPr>
        <w:t>olimpiadų ir konkursų laimėjimai bei</w:t>
      </w:r>
      <w:r w:rsidR="007673DA" w:rsidRPr="00FF10A3">
        <w:rPr>
          <w:b/>
        </w:rPr>
        <w:t xml:space="preserve"> pasiekimai</w:t>
      </w:r>
      <w:r w:rsidR="009655A1" w:rsidRPr="00FF10A3">
        <w:rPr>
          <w:b/>
        </w:rPr>
        <w:t>:</w:t>
      </w:r>
    </w:p>
    <w:p w:rsidR="009655A1" w:rsidRPr="00FF10A3" w:rsidRDefault="0098103B" w:rsidP="00574CB3">
      <w:pPr>
        <w:jc w:val="both"/>
      </w:pPr>
      <w:r w:rsidRPr="00FF10A3">
        <w:rPr>
          <w:b/>
        </w:rPr>
        <w:t>7</w:t>
      </w:r>
      <w:r w:rsidR="009655A1" w:rsidRPr="00FF10A3">
        <w:rPr>
          <w:b/>
        </w:rPr>
        <w:t>.1. Dalyvavimas rajoninėse olimpiadose ir konkursuose, laimėjimai bei pasiekimai (ugdymo plano dalykų)</w:t>
      </w:r>
      <w:r w:rsidR="00E621A1" w:rsidRPr="00FF10A3">
        <w:rPr>
          <w:b/>
        </w:rPr>
        <w:t>.</w:t>
      </w:r>
      <w:r w:rsidR="00EE084F" w:rsidRPr="00FF10A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2309"/>
        <w:gridCol w:w="1849"/>
        <w:gridCol w:w="1849"/>
        <w:gridCol w:w="1849"/>
      </w:tblGrid>
      <w:tr w:rsidR="00EE084F" w:rsidRPr="00FF10A3" w:rsidTr="007F5AD4">
        <w:tc>
          <w:tcPr>
            <w:tcW w:w="1999" w:type="dxa"/>
            <w:tcBorders>
              <w:top w:val="single" w:sz="4" w:space="0" w:color="auto"/>
              <w:left w:val="single" w:sz="4" w:space="0" w:color="auto"/>
              <w:bottom w:val="single" w:sz="4" w:space="0" w:color="auto"/>
              <w:right w:val="single" w:sz="4" w:space="0" w:color="auto"/>
            </w:tcBorders>
            <w:hideMark/>
          </w:tcPr>
          <w:p w:rsidR="00EE084F" w:rsidRPr="00FF10A3" w:rsidRDefault="00EE084F">
            <w:pPr>
              <w:rPr>
                <w:rFonts w:eastAsia="Calibri"/>
              </w:rPr>
            </w:pPr>
            <w:r w:rsidRPr="00FF10A3">
              <w:rPr>
                <w:rFonts w:eastAsia="Calibri"/>
              </w:rPr>
              <w:t>Dalykas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r w:rsidRPr="00FF10A3">
              <w:rPr>
                <w:rFonts w:eastAsia="Calibri"/>
              </w:rPr>
              <w:t>Dalyvavo olimpiadoje/konkurse</w:t>
            </w:r>
          </w:p>
        </w:tc>
        <w:tc>
          <w:tcPr>
            <w:tcW w:w="1849" w:type="dxa"/>
            <w:tcBorders>
              <w:top w:val="single" w:sz="4" w:space="0" w:color="auto"/>
              <w:left w:val="single" w:sz="4" w:space="0" w:color="auto"/>
              <w:bottom w:val="single" w:sz="4" w:space="0" w:color="auto"/>
              <w:right w:val="single" w:sz="4" w:space="0" w:color="auto"/>
            </w:tcBorders>
            <w:hideMark/>
          </w:tcPr>
          <w:p w:rsidR="00EE084F" w:rsidRPr="00FF10A3" w:rsidRDefault="00EE084F">
            <w:pPr>
              <w:jc w:val="center"/>
              <w:rPr>
                <w:rFonts w:eastAsia="Calibri"/>
              </w:rPr>
            </w:pPr>
            <w:r w:rsidRPr="00FF10A3">
              <w:rPr>
                <w:rFonts w:eastAsia="Calibri"/>
              </w:rPr>
              <w:t>1 vieta</w:t>
            </w:r>
          </w:p>
        </w:tc>
        <w:tc>
          <w:tcPr>
            <w:tcW w:w="1849" w:type="dxa"/>
            <w:tcBorders>
              <w:top w:val="single" w:sz="4" w:space="0" w:color="auto"/>
              <w:left w:val="single" w:sz="4" w:space="0" w:color="auto"/>
              <w:bottom w:val="single" w:sz="4" w:space="0" w:color="auto"/>
              <w:right w:val="single" w:sz="4" w:space="0" w:color="auto"/>
            </w:tcBorders>
            <w:hideMark/>
          </w:tcPr>
          <w:p w:rsidR="00EE084F" w:rsidRPr="00FF10A3" w:rsidRDefault="00EE084F">
            <w:pPr>
              <w:jc w:val="center"/>
              <w:rPr>
                <w:rFonts w:eastAsia="Calibri"/>
              </w:rPr>
            </w:pPr>
            <w:r w:rsidRPr="00FF10A3">
              <w:rPr>
                <w:rFonts w:eastAsia="Calibri"/>
              </w:rPr>
              <w:t>2 vieta</w:t>
            </w:r>
          </w:p>
        </w:tc>
        <w:tc>
          <w:tcPr>
            <w:tcW w:w="1849" w:type="dxa"/>
            <w:tcBorders>
              <w:top w:val="single" w:sz="4" w:space="0" w:color="auto"/>
              <w:left w:val="single" w:sz="4" w:space="0" w:color="auto"/>
              <w:bottom w:val="single" w:sz="4" w:space="0" w:color="auto"/>
              <w:right w:val="single" w:sz="4" w:space="0" w:color="auto"/>
            </w:tcBorders>
            <w:hideMark/>
          </w:tcPr>
          <w:p w:rsidR="00EE084F" w:rsidRPr="00FF10A3" w:rsidRDefault="00EE084F">
            <w:pPr>
              <w:jc w:val="center"/>
              <w:rPr>
                <w:rFonts w:eastAsia="Calibri"/>
              </w:rPr>
            </w:pPr>
            <w:r w:rsidRPr="00FF10A3">
              <w:rPr>
                <w:rFonts w:eastAsia="Calibri"/>
              </w:rPr>
              <w:t>3 vieta</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7E04FE">
            <w:pPr>
              <w:rPr>
                <w:rFonts w:eastAsia="Calibri"/>
              </w:rPr>
            </w:pPr>
            <w:r w:rsidRPr="00FF10A3">
              <w:rPr>
                <w:rFonts w:eastAsia="Calibri"/>
              </w:rPr>
              <w:t>Dailė</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7E04FE">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C51A58" w:rsidP="001C4E35">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1C4E35">
            <w:pPr>
              <w:jc w:val="center"/>
              <w:rPr>
                <w:rFonts w:eastAsia="Calibri"/>
              </w:rPr>
            </w:pP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C51A58">
            <w:pPr>
              <w:rPr>
                <w:rFonts w:eastAsia="Calibri"/>
              </w:rPr>
            </w:pPr>
            <w:r w:rsidRPr="00FF10A3">
              <w:rPr>
                <w:rFonts w:eastAsia="Calibri"/>
              </w:rPr>
              <w:t>Technologijos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C51A58">
            <w:pPr>
              <w:jc w:val="center"/>
              <w:rPr>
                <w:rFonts w:eastAsia="Calibri"/>
              </w:rPr>
            </w:pPr>
            <w:r w:rsidRPr="00FF10A3">
              <w:rPr>
                <w:rFonts w:eastAsia="Calibri"/>
              </w:rPr>
              <w:t>4</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C51A58">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C51A58" w:rsidP="001C4E35">
            <w:pPr>
              <w:jc w:val="center"/>
              <w:rPr>
                <w:rFonts w:eastAsia="Calibri"/>
              </w:rPr>
            </w:pPr>
            <w:r w:rsidRPr="00FF10A3">
              <w:rPr>
                <w:rFonts w:eastAsia="Calibri"/>
              </w:rPr>
              <w:t>1</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F46582">
            <w:pPr>
              <w:rPr>
                <w:rFonts w:eastAsia="Calibri"/>
              </w:rPr>
            </w:pPr>
            <w:r w:rsidRPr="00FF10A3">
              <w:rPr>
                <w:rFonts w:eastAsia="Calibri"/>
              </w:rPr>
              <w:t>Geografija, „Mano gaublys“, 6 klasė</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F46582">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F46582">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r>
      <w:tr w:rsidR="007F5AD4" w:rsidRPr="00FF10A3" w:rsidTr="007F5AD4">
        <w:tc>
          <w:tcPr>
            <w:tcW w:w="1999" w:type="dxa"/>
            <w:tcBorders>
              <w:top w:val="single" w:sz="4" w:space="0" w:color="auto"/>
              <w:left w:val="single" w:sz="4" w:space="0" w:color="auto"/>
              <w:bottom w:val="single" w:sz="4" w:space="0" w:color="auto"/>
              <w:right w:val="single" w:sz="4" w:space="0" w:color="auto"/>
            </w:tcBorders>
          </w:tcPr>
          <w:p w:rsidR="007F5AD4" w:rsidRPr="00FF10A3" w:rsidRDefault="007F5AD4" w:rsidP="007F5AD4">
            <w:pPr>
              <w:rPr>
                <w:rFonts w:eastAsia="Calibri"/>
              </w:rPr>
            </w:pPr>
            <w:r w:rsidRPr="00FF10A3">
              <w:rPr>
                <w:rFonts w:eastAsia="Calibri"/>
              </w:rPr>
              <w:t>Geografija, „Mano gaublys“, 7 klasė</w:t>
            </w:r>
          </w:p>
        </w:tc>
        <w:tc>
          <w:tcPr>
            <w:tcW w:w="2309" w:type="dxa"/>
            <w:tcBorders>
              <w:top w:val="single" w:sz="4" w:space="0" w:color="auto"/>
              <w:left w:val="single" w:sz="4" w:space="0" w:color="auto"/>
              <w:bottom w:val="single" w:sz="4" w:space="0" w:color="auto"/>
              <w:right w:val="single" w:sz="4" w:space="0" w:color="auto"/>
            </w:tcBorders>
          </w:tcPr>
          <w:p w:rsidR="007F5AD4" w:rsidRPr="00FF10A3" w:rsidRDefault="007F5AD4">
            <w:pPr>
              <w:jc w:val="center"/>
              <w:rPr>
                <w:rFonts w:eastAsia="Calibri"/>
              </w:rPr>
            </w:pPr>
            <w:r w:rsidRPr="00FF10A3">
              <w:rPr>
                <w:rFonts w:eastAsia="Calibri"/>
              </w:rPr>
              <w:t>3</w:t>
            </w:r>
          </w:p>
        </w:tc>
        <w:tc>
          <w:tcPr>
            <w:tcW w:w="1849" w:type="dxa"/>
            <w:tcBorders>
              <w:top w:val="single" w:sz="4" w:space="0" w:color="auto"/>
              <w:left w:val="single" w:sz="4" w:space="0" w:color="auto"/>
              <w:bottom w:val="single" w:sz="4" w:space="0" w:color="auto"/>
              <w:right w:val="single" w:sz="4" w:space="0" w:color="auto"/>
            </w:tcBorders>
          </w:tcPr>
          <w:p w:rsidR="007F5AD4" w:rsidRPr="00FF10A3" w:rsidRDefault="007F5AD4">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7F5AD4" w:rsidRPr="00FF10A3" w:rsidRDefault="007F5AD4"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7F5AD4" w:rsidRPr="00FF10A3" w:rsidRDefault="007F5AD4" w:rsidP="001C4E35">
            <w:pPr>
              <w:jc w:val="center"/>
              <w:rPr>
                <w:rFonts w:eastAsia="Calibri"/>
              </w:rPr>
            </w:pPr>
          </w:p>
        </w:tc>
      </w:tr>
      <w:tr w:rsidR="00067089" w:rsidRPr="00FF10A3" w:rsidTr="007F5AD4">
        <w:tc>
          <w:tcPr>
            <w:tcW w:w="1999" w:type="dxa"/>
            <w:tcBorders>
              <w:top w:val="single" w:sz="4" w:space="0" w:color="auto"/>
              <w:left w:val="single" w:sz="4" w:space="0" w:color="auto"/>
              <w:bottom w:val="single" w:sz="4" w:space="0" w:color="auto"/>
              <w:right w:val="single" w:sz="4" w:space="0" w:color="auto"/>
            </w:tcBorders>
          </w:tcPr>
          <w:p w:rsidR="00067089" w:rsidRPr="00FF10A3" w:rsidRDefault="00067089" w:rsidP="00067089">
            <w:pPr>
              <w:rPr>
                <w:rFonts w:eastAsia="Calibri"/>
              </w:rPr>
            </w:pPr>
            <w:r w:rsidRPr="00FF10A3">
              <w:rPr>
                <w:rFonts w:eastAsia="Calibri"/>
              </w:rPr>
              <w:t>Geografija, „Mano gaublys“, 8 klasė</w:t>
            </w:r>
          </w:p>
        </w:tc>
        <w:tc>
          <w:tcPr>
            <w:tcW w:w="2309" w:type="dxa"/>
            <w:tcBorders>
              <w:top w:val="single" w:sz="4" w:space="0" w:color="auto"/>
              <w:left w:val="single" w:sz="4" w:space="0" w:color="auto"/>
              <w:bottom w:val="single" w:sz="4" w:space="0" w:color="auto"/>
              <w:right w:val="single" w:sz="4" w:space="0" w:color="auto"/>
            </w:tcBorders>
          </w:tcPr>
          <w:p w:rsidR="00067089" w:rsidRPr="00FF10A3" w:rsidRDefault="00067089">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067089" w:rsidRPr="00FF10A3" w:rsidRDefault="00067089">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067089" w:rsidRPr="00FF10A3" w:rsidRDefault="00067089"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067089" w:rsidRPr="00FF10A3" w:rsidRDefault="00067089" w:rsidP="001C4E35">
            <w:pPr>
              <w:jc w:val="center"/>
              <w:rPr>
                <w:rFonts w:eastAsia="Calibri"/>
              </w:rPr>
            </w:pPr>
            <w:r w:rsidRPr="00FF10A3">
              <w:rPr>
                <w:rFonts w:eastAsia="Calibri"/>
              </w:rPr>
              <w:t>1</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1C4E35">
            <w:pPr>
              <w:rPr>
                <w:rFonts w:eastAsia="Calibri"/>
              </w:rPr>
            </w:pPr>
            <w:r w:rsidRPr="00FF10A3">
              <w:rPr>
                <w:rFonts w:eastAsia="Calibri"/>
              </w:rPr>
              <w:t>Istorija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1C4E35">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1C4E35" w:rsidP="001C4E35">
            <w:pPr>
              <w:jc w:val="center"/>
              <w:rPr>
                <w:rFonts w:eastAsia="Calibri"/>
              </w:rPr>
            </w:pPr>
            <w:r w:rsidRPr="00FF10A3">
              <w:rPr>
                <w:rFonts w:eastAsia="Calibri"/>
              </w:rPr>
              <w:t>1</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1C4E35">
            <w:pPr>
              <w:rPr>
                <w:rFonts w:eastAsia="Calibri"/>
              </w:rPr>
            </w:pPr>
            <w:r w:rsidRPr="00FF10A3">
              <w:rPr>
                <w:rFonts w:eastAsia="Calibri"/>
              </w:rPr>
              <w:t>Muzika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1C4E35">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1C4E35" w:rsidP="001C4E35">
            <w:pPr>
              <w:jc w:val="center"/>
              <w:rPr>
                <w:rFonts w:eastAsia="Calibri"/>
              </w:rPr>
            </w:pPr>
            <w:r w:rsidRPr="00FF10A3">
              <w:rPr>
                <w:rFonts w:eastAsia="Calibri"/>
              </w:rPr>
              <w:t>2</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C75D24">
            <w:pPr>
              <w:rPr>
                <w:rFonts w:eastAsia="Calibri"/>
              </w:rPr>
            </w:pPr>
            <w:r w:rsidRPr="00FF10A3">
              <w:rPr>
                <w:rFonts w:eastAsia="Calibri"/>
              </w:rPr>
              <w:t>Fizika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C75D24">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C75D24" w:rsidP="001C4E35">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A544E7">
            <w:pPr>
              <w:rPr>
                <w:rFonts w:eastAsia="Calibri"/>
              </w:rPr>
            </w:pPr>
            <w:r w:rsidRPr="00FF10A3">
              <w:rPr>
                <w:rFonts w:eastAsia="Calibri"/>
              </w:rPr>
              <w:t>Biologija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A544E7">
            <w:pPr>
              <w:jc w:val="center"/>
              <w:rPr>
                <w:rFonts w:eastAsia="Calibri"/>
              </w:rPr>
            </w:pPr>
            <w:r w:rsidRPr="00FF10A3">
              <w:rPr>
                <w:rFonts w:eastAsia="Calibri"/>
              </w:rPr>
              <w:t>8</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A544E7">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A544E7" w:rsidP="001C4E35">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E7184C">
            <w:pPr>
              <w:rPr>
                <w:rFonts w:eastAsia="Calibri"/>
              </w:rPr>
            </w:pPr>
            <w:r w:rsidRPr="00FF10A3">
              <w:rPr>
                <w:rFonts w:eastAsia="Calibri"/>
              </w:rPr>
              <w:t>Lietuvių kalba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7184C">
            <w:pPr>
              <w:jc w:val="center"/>
              <w:rPr>
                <w:rFonts w:eastAsia="Calibri"/>
              </w:rPr>
            </w:pPr>
            <w:r w:rsidRPr="00FF10A3">
              <w:rPr>
                <w:rFonts w:eastAsia="Calibri"/>
              </w:rPr>
              <w:t>3</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7184C">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7184C" w:rsidP="001C4E35">
            <w:pPr>
              <w:jc w:val="center"/>
              <w:rPr>
                <w:rFonts w:eastAsia="Calibri"/>
              </w:rPr>
            </w:pPr>
            <w:r w:rsidRPr="00FF10A3">
              <w:rPr>
                <w:rFonts w:eastAsia="Calibri"/>
              </w:rPr>
              <w:t>1</w:t>
            </w:r>
          </w:p>
        </w:tc>
      </w:tr>
      <w:tr w:rsidR="00EE084F" w:rsidRPr="00FF10A3" w:rsidTr="007F5AD4">
        <w:tc>
          <w:tcPr>
            <w:tcW w:w="1999" w:type="dxa"/>
            <w:tcBorders>
              <w:top w:val="single" w:sz="4" w:space="0" w:color="auto"/>
              <w:left w:val="single" w:sz="4" w:space="0" w:color="auto"/>
              <w:bottom w:val="single" w:sz="4" w:space="0" w:color="auto"/>
              <w:right w:val="single" w:sz="4" w:space="0" w:color="auto"/>
            </w:tcBorders>
          </w:tcPr>
          <w:p w:rsidR="00EE084F" w:rsidRPr="00FF10A3" w:rsidRDefault="00E7184C">
            <w:pPr>
              <w:rPr>
                <w:rFonts w:eastAsia="Calibri"/>
              </w:rPr>
            </w:pPr>
            <w:r w:rsidRPr="00FF10A3">
              <w:rPr>
                <w:rFonts w:eastAsia="Calibri"/>
              </w:rPr>
              <w:t>Matematika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7184C">
            <w:pPr>
              <w:jc w:val="center"/>
              <w:rPr>
                <w:rFonts w:eastAsia="Calibri"/>
              </w:rPr>
            </w:pPr>
            <w:r w:rsidRPr="00FF10A3">
              <w:rPr>
                <w:rFonts w:eastAsia="Calibri"/>
              </w:rPr>
              <w:t>4</w:t>
            </w: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EE084F" w:rsidRPr="00FF10A3" w:rsidRDefault="00E7184C" w:rsidP="001C4E35">
            <w:pPr>
              <w:jc w:val="center"/>
              <w:rPr>
                <w:rFonts w:eastAsia="Calibri"/>
              </w:rPr>
            </w:pPr>
            <w:r w:rsidRPr="00FF10A3">
              <w:rPr>
                <w:rFonts w:eastAsia="Calibri"/>
              </w:rPr>
              <w:t>2</w:t>
            </w:r>
          </w:p>
        </w:tc>
      </w:tr>
      <w:tr w:rsidR="00883872" w:rsidRPr="00FF10A3" w:rsidTr="007F5AD4">
        <w:tc>
          <w:tcPr>
            <w:tcW w:w="1999" w:type="dxa"/>
            <w:tcBorders>
              <w:top w:val="single" w:sz="4" w:space="0" w:color="auto"/>
              <w:left w:val="single" w:sz="4" w:space="0" w:color="auto"/>
              <w:bottom w:val="single" w:sz="4" w:space="0" w:color="auto"/>
              <w:right w:val="single" w:sz="4" w:space="0" w:color="auto"/>
            </w:tcBorders>
          </w:tcPr>
          <w:p w:rsidR="00883872" w:rsidRPr="00FF10A3" w:rsidRDefault="00883872">
            <w:pPr>
              <w:rPr>
                <w:rFonts w:eastAsia="Calibri"/>
              </w:rPr>
            </w:pPr>
            <w:r w:rsidRPr="00FF10A3">
              <w:rPr>
                <w:rFonts w:eastAsia="Calibri"/>
              </w:rPr>
              <w:t>Chemija</w:t>
            </w:r>
          </w:p>
        </w:tc>
        <w:tc>
          <w:tcPr>
            <w:tcW w:w="2309" w:type="dxa"/>
            <w:tcBorders>
              <w:top w:val="single" w:sz="4" w:space="0" w:color="auto"/>
              <w:left w:val="single" w:sz="4" w:space="0" w:color="auto"/>
              <w:bottom w:val="single" w:sz="4" w:space="0" w:color="auto"/>
              <w:right w:val="single" w:sz="4" w:space="0" w:color="auto"/>
            </w:tcBorders>
          </w:tcPr>
          <w:p w:rsidR="00883872" w:rsidRPr="00FF10A3" w:rsidRDefault="00883872">
            <w:pPr>
              <w:jc w:val="center"/>
              <w:rPr>
                <w:rFonts w:eastAsia="Calibri"/>
              </w:rPr>
            </w:pPr>
            <w:r w:rsidRPr="00FF10A3">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rsidR="00883872" w:rsidRPr="00FF10A3" w:rsidRDefault="00883872">
            <w:pPr>
              <w:jc w:val="center"/>
              <w:rPr>
                <w:rFonts w:eastAsia="Calibri"/>
              </w:rPr>
            </w:pPr>
            <w:r w:rsidRPr="00FF10A3">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rsidR="00883872" w:rsidRPr="00FF10A3" w:rsidRDefault="00883872"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rsidR="00883872" w:rsidRPr="00FF10A3" w:rsidRDefault="00883872" w:rsidP="001C4E35">
            <w:pPr>
              <w:jc w:val="center"/>
              <w:rPr>
                <w:rFonts w:eastAsia="Calibri"/>
              </w:rPr>
            </w:pPr>
          </w:p>
        </w:tc>
      </w:tr>
    </w:tbl>
    <w:p w:rsidR="00EE084F" w:rsidRPr="00FF10A3" w:rsidRDefault="00EE084F" w:rsidP="00574CB3">
      <w:pPr>
        <w:jc w:val="both"/>
        <w:rPr>
          <w:b/>
        </w:rPr>
      </w:pPr>
    </w:p>
    <w:p w:rsidR="009655A1" w:rsidRPr="00FF10A3" w:rsidRDefault="0098103B" w:rsidP="00574CB3">
      <w:pPr>
        <w:jc w:val="both"/>
        <w:rPr>
          <w:b/>
        </w:rPr>
      </w:pPr>
      <w:r w:rsidRPr="00FF10A3">
        <w:rPr>
          <w:b/>
        </w:rPr>
        <w:t>7</w:t>
      </w:r>
      <w:r w:rsidR="009655A1" w:rsidRPr="00FF10A3">
        <w:rPr>
          <w:b/>
        </w:rPr>
        <w:t>.2. Dalyvavimas respublikinėse olimpiadose ir konkursuose, laimėjimai bei pasiekimai (ugdymo plano dalykų)</w:t>
      </w:r>
      <w:r w:rsidR="00E621A1" w:rsidRPr="00FF10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2309"/>
        <w:gridCol w:w="1859"/>
        <w:gridCol w:w="1859"/>
        <w:gridCol w:w="1859"/>
      </w:tblGrid>
      <w:tr w:rsidR="00EE084F" w:rsidRPr="00FF10A3" w:rsidTr="00CB6179">
        <w:tc>
          <w:tcPr>
            <w:tcW w:w="196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rPr>
                <w:rFonts w:eastAsia="Calibri"/>
              </w:rPr>
            </w:pPr>
            <w:r w:rsidRPr="00FF10A3">
              <w:rPr>
                <w:rFonts w:eastAsia="Calibri"/>
              </w:rPr>
              <w:t>Dalykas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r w:rsidRPr="00FF10A3">
              <w:rPr>
                <w:rFonts w:eastAsia="Calibri"/>
              </w:rPr>
              <w:t>Dalyvavo olimpiadoje/konkurse</w:t>
            </w:r>
          </w:p>
        </w:tc>
        <w:tc>
          <w:tcPr>
            <w:tcW w:w="18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1 vieta</w:t>
            </w:r>
          </w:p>
        </w:tc>
        <w:tc>
          <w:tcPr>
            <w:tcW w:w="18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2 vieta</w:t>
            </w:r>
          </w:p>
        </w:tc>
        <w:tc>
          <w:tcPr>
            <w:tcW w:w="18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3 vieta</w:t>
            </w:r>
          </w:p>
        </w:tc>
      </w:tr>
      <w:tr w:rsidR="00EE084F" w:rsidRPr="00FF10A3" w:rsidTr="00CB6179">
        <w:tc>
          <w:tcPr>
            <w:tcW w:w="1969" w:type="dxa"/>
            <w:tcBorders>
              <w:top w:val="single" w:sz="4" w:space="0" w:color="auto"/>
              <w:left w:val="single" w:sz="4" w:space="0" w:color="auto"/>
              <w:bottom w:val="single" w:sz="4" w:space="0" w:color="auto"/>
              <w:right w:val="single" w:sz="4" w:space="0" w:color="auto"/>
            </w:tcBorders>
          </w:tcPr>
          <w:p w:rsidR="00EE084F" w:rsidRPr="00FF10A3" w:rsidRDefault="00E7184C" w:rsidP="00355C61">
            <w:pPr>
              <w:rPr>
                <w:rFonts w:eastAsia="Calibri"/>
              </w:rPr>
            </w:pPr>
            <w:r w:rsidRPr="00FF10A3">
              <w:rPr>
                <w:rFonts w:eastAsia="Calibri"/>
              </w:rPr>
              <w:t>Lietuvių kalba</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7184C" w:rsidP="00355C61">
            <w:pPr>
              <w:jc w:val="center"/>
              <w:rPr>
                <w:rFonts w:eastAsia="Calibri"/>
              </w:rPr>
            </w:pPr>
            <w:r w:rsidRPr="00FF10A3">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859" w:type="dxa"/>
            <w:tcBorders>
              <w:top w:val="single" w:sz="4" w:space="0" w:color="auto"/>
              <w:left w:val="single" w:sz="4" w:space="0" w:color="auto"/>
              <w:bottom w:val="single" w:sz="4" w:space="0" w:color="auto"/>
              <w:right w:val="single" w:sz="4" w:space="0" w:color="auto"/>
            </w:tcBorders>
          </w:tcPr>
          <w:p w:rsidR="00EE084F" w:rsidRPr="00FF10A3" w:rsidRDefault="00EE084F" w:rsidP="00237617">
            <w:pPr>
              <w:jc w:val="center"/>
              <w:rPr>
                <w:rFonts w:eastAsia="Calibri"/>
              </w:rPr>
            </w:pPr>
          </w:p>
        </w:tc>
        <w:tc>
          <w:tcPr>
            <w:tcW w:w="18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237617">
            <w:pPr>
              <w:jc w:val="center"/>
              <w:rPr>
                <w:rFonts w:eastAsia="Calibri"/>
              </w:rPr>
            </w:pPr>
          </w:p>
        </w:tc>
      </w:tr>
      <w:tr w:rsidR="009210EF" w:rsidRPr="00FF10A3" w:rsidTr="00CB6179">
        <w:tc>
          <w:tcPr>
            <w:tcW w:w="1969" w:type="dxa"/>
            <w:tcBorders>
              <w:top w:val="single" w:sz="4" w:space="0" w:color="auto"/>
              <w:left w:val="single" w:sz="4" w:space="0" w:color="auto"/>
              <w:bottom w:val="single" w:sz="4" w:space="0" w:color="auto"/>
              <w:right w:val="single" w:sz="4" w:space="0" w:color="auto"/>
            </w:tcBorders>
          </w:tcPr>
          <w:p w:rsidR="009210EF" w:rsidRPr="00FF10A3" w:rsidRDefault="009210EF" w:rsidP="00355C61">
            <w:pPr>
              <w:rPr>
                <w:rFonts w:eastAsia="Calibri"/>
              </w:rPr>
            </w:pPr>
            <w:r w:rsidRPr="00FF10A3">
              <w:rPr>
                <w:rFonts w:eastAsia="Calibri"/>
              </w:rPr>
              <w:t>Literatūrinis konkursas „Sąžiningumo pamokos‘</w:t>
            </w:r>
          </w:p>
        </w:tc>
        <w:tc>
          <w:tcPr>
            <w:tcW w:w="2309" w:type="dxa"/>
            <w:tcBorders>
              <w:top w:val="single" w:sz="4" w:space="0" w:color="auto"/>
              <w:left w:val="single" w:sz="4" w:space="0" w:color="auto"/>
              <w:bottom w:val="single" w:sz="4" w:space="0" w:color="auto"/>
              <w:right w:val="single" w:sz="4" w:space="0" w:color="auto"/>
            </w:tcBorders>
          </w:tcPr>
          <w:p w:rsidR="009210EF" w:rsidRPr="00FF10A3" w:rsidRDefault="009210EF" w:rsidP="00355C61">
            <w:pPr>
              <w:jc w:val="center"/>
              <w:rPr>
                <w:rFonts w:eastAsia="Calibri"/>
              </w:rPr>
            </w:pPr>
            <w:r w:rsidRPr="00FF10A3">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rsidR="009210EF" w:rsidRPr="00FF10A3" w:rsidRDefault="009210EF" w:rsidP="00355C61">
            <w:pPr>
              <w:jc w:val="center"/>
              <w:rPr>
                <w:rFonts w:eastAsia="Calibri"/>
              </w:rPr>
            </w:pPr>
          </w:p>
        </w:tc>
        <w:tc>
          <w:tcPr>
            <w:tcW w:w="1859" w:type="dxa"/>
            <w:tcBorders>
              <w:top w:val="single" w:sz="4" w:space="0" w:color="auto"/>
              <w:left w:val="single" w:sz="4" w:space="0" w:color="auto"/>
              <w:bottom w:val="single" w:sz="4" w:space="0" w:color="auto"/>
              <w:right w:val="single" w:sz="4" w:space="0" w:color="auto"/>
            </w:tcBorders>
          </w:tcPr>
          <w:p w:rsidR="009210EF" w:rsidRPr="00FF10A3" w:rsidRDefault="009210EF" w:rsidP="00237617">
            <w:pPr>
              <w:jc w:val="center"/>
              <w:rPr>
                <w:rFonts w:eastAsia="Calibri"/>
              </w:rPr>
            </w:pPr>
          </w:p>
        </w:tc>
        <w:tc>
          <w:tcPr>
            <w:tcW w:w="1859" w:type="dxa"/>
            <w:tcBorders>
              <w:top w:val="single" w:sz="4" w:space="0" w:color="auto"/>
              <w:left w:val="single" w:sz="4" w:space="0" w:color="auto"/>
              <w:bottom w:val="single" w:sz="4" w:space="0" w:color="auto"/>
              <w:right w:val="single" w:sz="4" w:space="0" w:color="auto"/>
            </w:tcBorders>
          </w:tcPr>
          <w:p w:rsidR="009210EF" w:rsidRPr="00FF10A3" w:rsidRDefault="009210EF" w:rsidP="00237617">
            <w:pPr>
              <w:jc w:val="center"/>
              <w:rPr>
                <w:rFonts w:eastAsia="Calibri"/>
              </w:rPr>
            </w:pPr>
            <w:r w:rsidRPr="00FF10A3">
              <w:rPr>
                <w:rFonts w:eastAsia="Calibri"/>
              </w:rPr>
              <w:t>1</w:t>
            </w:r>
          </w:p>
        </w:tc>
      </w:tr>
    </w:tbl>
    <w:p w:rsidR="00EE084F" w:rsidRPr="00FF10A3" w:rsidRDefault="00EE084F" w:rsidP="00574CB3">
      <w:pPr>
        <w:jc w:val="both"/>
      </w:pPr>
    </w:p>
    <w:p w:rsidR="009655A1" w:rsidRPr="00FF10A3" w:rsidRDefault="0098103B" w:rsidP="00574CB3">
      <w:pPr>
        <w:jc w:val="both"/>
        <w:rPr>
          <w:b/>
        </w:rPr>
      </w:pPr>
      <w:r w:rsidRPr="00FF10A3">
        <w:rPr>
          <w:b/>
        </w:rPr>
        <w:t>7</w:t>
      </w:r>
      <w:r w:rsidR="009655A1" w:rsidRPr="00FF10A3">
        <w:rPr>
          <w:b/>
        </w:rPr>
        <w:t>.3. Dalyvavimas olimpiadose ir konkursuose, laimėjimai bei pasiekimai (ne ugdymo plano dalykų)</w:t>
      </w:r>
      <w:r w:rsidR="00E621A1" w:rsidRPr="00FF10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309"/>
        <w:gridCol w:w="1758"/>
        <w:gridCol w:w="1759"/>
        <w:gridCol w:w="1759"/>
      </w:tblGrid>
      <w:tr w:rsidR="00EE084F" w:rsidRPr="00FF10A3" w:rsidTr="00CB6179">
        <w:tc>
          <w:tcPr>
            <w:tcW w:w="2270"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rPr>
                <w:rFonts w:eastAsia="Calibri"/>
              </w:rPr>
            </w:pPr>
            <w:r w:rsidRPr="00FF10A3">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r w:rsidRPr="00FF10A3">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741433">
            <w:pPr>
              <w:jc w:val="center"/>
              <w:rPr>
                <w:rFonts w:eastAsia="Calibri"/>
              </w:rPr>
            </w:pPr>
            <w:r w:rsidRPr="00FF10A3">
              <w:rPr>
                <w:rFonts w:eastAsia="Calibri"/>
              </w:rPr>
              <w:t>3 vieta</w:t>
            </w:r>
          </w:p>
        </w:tc>
      </w:tr>
      <w:tr w:rsidR="00EE084F" w:rsidRPr="00FF10A3" w:rsidTr="00CB6179">
        <w:tc>
          <w:tcPr>
            <w:tcW w:w="2270" w:type="dxa"/>
            <w:tcBorders>
              <w:top w:val="single" w:sz="4" w:space="0" w:color="auto"/>
              <w:left w:val="single" w:sz="4" w:space="0" w:color="auto"/>
              <w:bottom w:val="single" w:sz="4" w:space="0" w:color="auto"/>
              <w:right w:val="single" w:sz="4" w:space="0" w:color="auto"/>
            </w:tcBorders>
          </w:tcPr>
          <w:p w:rsidR="00EE084F" w:rsidRPr="00FF10A3" w:rsidRDefault="007E04FE" w:rsidP="00355C61">
            <w:pPr>
              <w:rPr>
                <w:rFonts w:eastAsia="Calibri"/>
              </w:rPr>
            </w:pPr>
            <w:r w:rsidRPr="00FF10A3">
              <w:rPr>
                <w:rFonts w:eastAsia="Calibri"/>
              </w:rPr>
              <w:t>Teisinių žinių konkursas „Temidė“</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C51A58" w:rsidP="00355C61">
            <w:pPr>
              <w:jc w:val="center"/>
              <w:rPr>
                <w:rFonts w:eastAsia="Calibri"/>
              </w:rPr>
            </w:pPr>
            <w:r w:rsidRPr="00FF10A3">
              <w:rPr>
                <w:rFonts w:eastAsia="Calibri"/>
              </w:rPr>
              <w:t>Komanda (</w:t>
            </w:r>
            <w:r w:rsidR="007E04FE" w:rsidRPr="00FF10A3">
              <w:rPr>
                <w:rFonts w:eastAsia="Calibri"/>
              </w:rPr>
              <w:t>5</w:t>
            </w:r>
            <w:r w:rsidRPr="00FF10A3">
              <w:rPr>
                <w:rFonts w:eastAsia="Calibri"/>
              </w:rPr>
              <w:t xml:space="preserve"> dalyviai)</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7E04FE" w:rsidP="00355C61">
            <w:pPr>
              <w:jc w:val="center"/>
              <w:rPr>
                <w:rFonts w:eastAsia="Calibri"/>
              </w:rPr>
            </w:pPr>
            <w:r w:rsidRPr="00FF10A3">
              <w:rPr>
                <w:rFonts w:eastAsia="Calibri"/>
              </w:rPr>
              <w:t>X</w:t>
            </w: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741433">
            <w:pPr>
              <w:jc w:val="center"/>
              <w:rPr>
                <w:rFonts w:eastAsia="Calibri"/>
              </w:rPr>
            </w:pPr>
          </w:p>
        </w:tc>
      </w:tr>
      <w:tr w:rsidR="00EE084F" w:rsidRPr="00FF10A3" w:rsidTr="00CB6179">
        <w:tc>
          <w:tcPr>
            <w:tcW w:w="2270" w:type="dxa"/>
            <w:tcBorders>
              <w:top w:val="single" w:sz="4" w:space="0" w:color="auto"/>
              <w:left w:val="single" w:sz="4" w:space="0" w:color="auto"/>
              <w:bottom w:val="single" w:sz="4" w:space="0" w:color="auto"/>
              <w:right w:val="single" w:sz="4" w:space="0" w:color="auto"/>
            </w:tcBorders>
          </w:tcPr>
          <w:p w:rsidR="00EE084F" w:rsidRPr="00FF10A3" w:rsidRDefault="006A4CBA" w:rsidP="00355C61">
            <w:pPr>
              <w:rPr>
                <w:rFonts w:eastAsia="Calibri"/>
              </w:rPr>
            </w:pPr>
            <w:r w:rsidRPr="00FF10A3">
              <w:rPr>
                <w:rFonts w:eastAsia="Calibri"/>
              </w:rPr>
              <w:t>Meninio skaitymo konkursas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6A4CBA" w:rsidP="00355C61">
            <w:pPr>
              <w:jc w:val="center"/>
              <w:rPr>
                <w:rFonts w:eastAsia="Calibri"/>
              </w:rPr>
            </w:pPr>
            <w:r w:rsidRPr="00FF10A3">
              <w:rPr>
                <w:rFonts w:eastAsia="Calibri"/>
              </w:rPr>
              <w:t>2</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6A4CBA" w:rsidP="00741433">
            <w:pPr>
              <w:jc w:val="center"/>
              <w:rPr>
                <w:rFonts w:eastAsia="Calibri"/>
              </w:rPr>
            </w:pPr>
            <w:r w:rsidRPr="00FF10A3">
              <w:rPr>
                <w:rFonts w:eastAsia="Calibri"/>
              </w:rPr>
              <w:t>1</w:t>
            </w:r>
          </w:p>
        </w:tc>
      </w:tr>
    </w:tbl>
    <w:p w:rsidR="00EE084F" w:rsidRPr="00FF10A3" w:rsidRDefault="00EE084F" w:rsidP="00574CB3">
      <w:pPr>
        <w:jc w:val="both"/>
      </w:pPr>
    </w:p>
    <w:p w:rsidR="009655A1" w:rsidRPr="00FF10A3" w:rsidRDefault="0098103B" w:rsidP="00574CB3">
      <w:pPr>
        <w:jc w:val="both"/>
        <w:rPr>
          <w:b/>
        </w:rPr>
      </w:pPr>
      <w:r w:rsidRPr="00FF10A3">
        <w:rPr>
          <w:b/>
        </w:rPr>
        <w:t>7</w:t>
      </w:r>
      <w:r w:rsidR="009655A1" w:rsidRPr="00FF10A3">
        <w:rPr>
          <w:b/>
        </w:rPr>
        <w:t xml:space="preserve">.4. </w:t>
      </w:r>
      <w:r w:rsidR="00574CB3" w:rsidRPr="00FF10A3">
        <w:rPr>
          <w:b/>
        </w:rPr>
        <w:t>L</w:t>
      </w:r>
      <w:r w:rsidR="009655A1" w:rsidRPr="00FF10A3">
        <w:rPr>
          <w:b/>
        </w:rPr>
        <w:t>aimėjimai bei pasiekimai sporto srit</w:t>
      </w:r>
      <w:r w:rsidR="00574CB3" w:rsidRPr="00FF10A3">
        <w:rPr>
          <w:b/>
        </w:rPr>
        <w:t>yje</w:t>
      </w:r>
      <w:r w:rsidR="00E621A1" w:rsidRPr="00FF10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309"/>
        <w:gridCol w:w="1758"/>
        <w:gridCol w:w="1759"/>
        <w:gridCol w:w="1759"/>
      </w:tblGrid>
      <w:tr w:rsidR="00EE084F" w:rsidRPr="00FF10A3" w:rsidTr="002438DB">
        <w:tc>
          <w:tcPr>
            <w:tcW w:w="2270"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rPr>
                <w:rFonts w:eastAsia="Calibri"/>
              </w:rPr>
            </w:pPr>
            <w:r w:rsidRPr="00FF10A3">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r w:rsidRPr="00FF10A3">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EE084F" w:rsidP="00355C61">
            <w:pPr>
              <w:jc w:val="center"/>
              <w:rPr>
                <w:rFonts w:eastAsia="Calibri"/>
              </w:rPr>
            </w:pPr>
            <w:r w:rsidRPr="00FF10A3">
              <w:rPr>
                <w:rFonts w:eastAsia="Calibri"/>
              </w:rPr>
              <w:t>3 vieta</w:t>
            </w:r>
          </w:p>
        </w:tc>
      </w:tr>
      <w:tr w:rsidR="00EE084F" w:rsidRPr="00FF10A3" w:rsidTr="002438DB">
        <w:tc>
          <w:tcPr>
            <w:tcW w:w="2270" w:type="dxa"/>
            <w:tcBorders>
              <w:top w:val="single" w:sz="4" w:space="0" w:color="auto"/>
              <w:left w:val="single" w:sz="4" w:space="0" w:color="auto"/>
              <w:bottom w:val="single" w:sz="4" w:space="0" w:color="auto"/>
              <w:right w:val="single" w:sz="4" w:space="0" w:color="auto"/>
            </w:tcBorders>
          </w:tcPr>
          <w:p w:rsidR="00EE084F" w:rsidRPr="00FF10A3" w:rsidRDefault="00DB4B85" w:rsidP="00355C61">
            <w:pPr>
              <w:rPr>
                <w:rFonts w:eastAsia="Calibri"/>
              </w:rPr>
            </w:pPr>
            <w:r w:rsidRPr="00FF10A3">
              <w:rPr>
                <w:rFonts w:eastAsia="Calibri"/>
              </w:rPr>
              <w:t>Šakių r. bendrojo ugdymo mokyklų merginų tinklinio varžybos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C51A58" w:rsidP="00355C61">
            <w:pPr>
              <w:jc w:val="center"/>
              <w:rPr>
                <w:rFonts w:eastAsia="Calibri"/>
              </w:rPr>
            </w:pPr>
            <w:r w:rsidRPr="00FF10A3">
              <w:rPr>
                <w:rFonts w:eastAsia="Calibri"/>
              </w:rPr>
              <w:t>Komanda (</w:t>
            </w:r>
            <w:r w:rsidR="00DB4B85" w:rsidRPr="00FF10A3">
              <w:rPr>
                <w:rFonts w:eastAsia="Calibri"/>
              </w:rPr>
              <w:t>7</w:t>
            </w:r>
            <w:r w:rsidRPr="00FF10A3">
              <w:rPr>
                <w:rFonts w:eastAsia="Calibri"/>
              </w:rPr>
              <w:t xml:space="preserve"> žaidėjai)</w:t>
            </w:r>
            <w:r w:rsidR="00DB4B85" w:rsidRPr="00FF10A3">
              <w:rPr>
                <w:rFonts w:eastAsia="Calibri"/>
              </w:rPr>
              <w:t xml:space="preserve"> </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hideMark/>
          </w:tcPr>
          <w:p w:rsidR="00EE084F" w:rsidRPr="00FF10A3" w:rsidRDefault="00DB4B85" w:rsidP="00355C61">
            <w:pPr>
              <w:jc w:val="center"/>
              <w:rPr>
                <w:rFonts w:eastAsia="Calibri"/>
              </w:rPr>
            </w:pPr>
            <w:r w:rsidRPr="00FF10A3">
              <w:rPr>
                <w:rFonts w:eastAsia="Calibri"/>
              </w:rPr>
              <w:t>X</w:t>
            </w:r>
          </w:p>
        </w:tc>
      </w:tr>
      <w:tr w:rsidR="00EE084F" w:rsidRPr="00FF10A3" w:rsidTr="002438DB">
        <w:tc>
          <w:tcPr>
            <w:tcW w:w="2270" w:type="dxa"/>
            <w:tcBorders>
              <w:top w:val="single" w:sz="4" w:space="0" w:color="auto"/>
              <w:left w:val="single" w:sz="4" w:space="0" w:color="auto"/>
              <w:bottom w:val="single" w:sz="4" w:space="0" w:color="auto"/>
              <w:right w:val="single" w:sz="4" w:space="0" w:color="auto"/>
            </w:tcBorders>
          </w:tcPr>
          <w:p w:rsidR="00EE084F" w:rsidRPr="00FF10A3" w:rsidRDefault="002438DB" w:rsidP="00355C61">
            <w:pPr>
              <w:rPr>
                <w:rFonts w:eastAsia="Calibri"/>
              </w:rPr>
            </w:pPr>
            <w:r w:rsidRPr="00FF10A3">
              <w:rPr>
                <w:rFonts w:eastAsia="Calibri"/>
              </w:rPr>
              <w:t>5-8 klasių teniso varžybos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2438DB" w:rsidP="00F61473">
            <w:pPr>
              <w:rPr>
                <w:rFonts w:eastAsia="Calibri"/>
              </w:rPr>
            </w:pPr>
            <w:r w:rsidRPr="00FF10A3">
              <w:rPr>
                <w:rFonts w:eastAsia="Calibri"/>
              </w:rPr>
              <w:t>Komanda (</w:t>
            </w:r>
            <w:r w:rsidR="007142FC" w:rsidRPr="00FF10A3">
              <w:rPr>
                <w:rFonts w:eastAsia="Calibri"/>
              </w:rPr>
              <w:t>4</w:t>
            </w:r>
            <w:r w:rsidRPr="00FF10A3">
              <w:rPr>
                <w:rFonts w:eastAsia="Calibri"/>
              </w:rPr>
              <w:t xml:space="preserve"> žaidėjai)</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rPr>
                <w:rFonts w:eastAsia="Calibri"/>
              </w:rPr>
            </w:pPr>
          </w:p>
        </w:tc>
      </w:tr>
      <w:tr w:rsidR="002438DB" w:rsidRPr="00FF10A3" w:rsidTr="002438DB">
        <w:tc>
          <w:tcPr>
            <w:tcW w:w="2270" w:type="dxa"/>
            <w:tcBorders>
              <w:top w:val="single" w:sz="4" w:space="0" w:color="auto"/>
              <w:left w:val="single" w:sz="4" w:space="0" w:color="auto"/>
              <w:bottom w:val="single" w:sz="4" w:space="0" w:color="auto"/>
              <w:right w:val="single" w:sz="4" w:space="0" w:color="auto"/>
            </w:tcBorders>
          </w:tcPr>
          <w:p w:rsidR="002438DB" w:rsidRPr="00FF10A3" w:rsidRDefault="002438DB" w:rsidP="00355C61">
            <w:pPr>
              <w:rPr>
                <w:rFonts w:eastAsia="Calibri"/>
              </w:rPr>
            </w:pPr>
            <w:r w:rsidRPr="00FF10A3">
              <w:rPr>
                <w:rFonts w:eastAsia="Calibri"/>
              </w:rPr>
              <w:lastRenderedPageBreak/>
              <w:t xml:space="preserve">9-12 klasių teniso varžybos </w:t>
            </w:r>
          </w:p>
        </w:tc>
        <w:tc>
          <w:tcPr>
            <w:tcW w:w="2309" w:type="dxa"/>
            <w:tcBorders>
              <w:top w:val="single" w:sz="4" w:space="0" w:color="auto"/>
              <w:left w:val="single" w:sz="4" w:space="0" w:color="auto"/>
              <w:bottom w:val="single" w:sz="4" w:space="0" w:color="auto"/>
              <w:right w:val="single" w:sz="4" w:space="0" w:color="auto"/>
            </w:tcBorders>
          </w:tcPr>
          <w:p w:rsidR="002438DB" w:rsidRPr="00FF10A3" w:rsidRDefault="002438DB" w:rsidP="00F61473">
            <w:pPr>
              <w:rPr>
                <w:rFonts w:eastAsia="Calibri"/>
              </w:rPr>
            </w:pPr>
            <w:r w:rsidRPr="00FF10A3">
              <w:rPr>
                <w:rFonts w:eastAsia="Calibri"/>
              </w:rPr>
              <w:t>Komanda (</w:t>
            </w:r>
            <w:r w:rsidR="007142FC" w:rsidRPr="00FF10A3">
              <w:rPr>
                <w:rFonts w:eastAsia="Calibri"/>
              </w:rPr>
              <w:t>4</w:t>
            </w:r>
            <w:r w:rsidRPr="00FF10A3">
              <w:rPr>
                <w:rFonts w:eastAsia="Calibri"/>
              </w:rPr>
              <w:t xml:space="preserve"> žaidėjai)</w:t>
            </w:r>
          </w:p>
        </w:tc>
        <w:tc>
          <w:tcPr>
            <w:tcW w:w="1758" w:type="dxa"/>
            <w:tcBorders>
              <w:top w:val="single" w:sz="4" w:space="0" w:color="auto"/>
              <w:left w:val="single" w:sz="4" w:space="0" w:color="auto"/>
              <w:bottom w:val="single" w:sz="4" w:space="0" w:color="auto"/>
              <w:right w:val="single" w:sz="4" w:space="0" w:color="auto"/>
            </w:tcBorders>
          </w:tcPr>
          <w:p w:rsidR="002438DB" w:rsidRPr="00FF10A3" w:rsidRDefault="002438DB"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2438DB" w:rsidRPr="00FF10A3" w:rsidRDefault="002438DB"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2438DB" w:rsidRPr="00FF10A3" w:rsidRDefault="002438DB" w:rsidP="00355C61">
            <w:pPr>
              <w:jc w:val="center"/>
              <w:rPr>
                <w:rFonts w:eastAsia="Calibri"/>
              </w:rPr>
            </w:pPr>
            <w:r w:rsidRPr="00FF10A3">
              <w:rPr>
                <w:rFonts w:eastAsia="Calibri"/>
              </w:rPr>
              <w:t>X</w:t>
            </w:r>
          </w:p>
        </w:tc>
      </w:tr>
      <w:tr w:rsidR="00EE084F" w:rsidRPr="00FF10A3" w:rsidTr="002438DB">
        <w:tc>
          <w:tcPr>
            <w:tcW w:w="2270" w:type="dxa"/>
            <w:tcBorders>
              <w:top w:val="single" w:sz="4" w:space="0" w:color="auto"/>
              <w:left w:val="single" w:sz="4" w:space="0" w:color="auto"/>
              <w:bottom w:val="single" w:sz="4" w:space="0" w:color="auto"/>
              <w:right w:val="single" w:sz="4" w:space="0" w:color="auto"/>
            </w:tcBorders>
          </w:tcPr>
          <w:p w:rsidR="00EE084F" w:rsidRPr="00FF10A3" w:rsidRDefault="00CB6179" w:rsidP="00F61473">
            <w:pPr>
              <w:jc w:val="both"/>
              <w:rPr>
                <w:rFonts w:eastAsia="Calibri"/>
              </w:rPr>
            </w:pPr>
            <w:r w:rsidRPr="00FF10A3">
              <w:rPr>
                <w:rFonts w:eastAsia="Calibri"/>
              </w:rPr>
              <w:t>2019-2020 m. m. Lietuvos mokyklų žaidynių kaimo vietovių mokyklų 2007 metų gimimo ir jaunesnių mokinių kvadrato tarpzoninės varžybos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7142FC" w:rsidP="00F61473">
            <w:pPr>
              <w:rPr>
                <w:rFonts w:eastAsia="Calibri"/>
              </w:rPr>
            </w:pPr>
            <w:r w:rsidRPr="00FF10A3">
              <w:rPr>
                <w:rFonts w:eastAsia="Calibri"/>
              </w:rPr>
              <w:t>Komanda (</w:t>
            </w:r>
            <w:r w:rsidR="00F61473" w:rsidRPr="00FF10A3">
              <w:rPr>
                <w:rFonts w:eastAsia="Calibri"/>
              </w:rPr>
              <w:t xml:space="preserve">12 </w:t>
            </w:r>
            <w:r w:rsidRPr="00FF10A3">
              <w:rPr>
                <w:rFonts w:eastAsia="Calibri"/>
              </w:rPr>
              <w:t>žaidėjų)</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7142FC" w:rsidP="00355C61">
            <w:pPr>
              <w:jc w:val="center"/>
              <w:rPr>
                <w:rFonts w:eastAsia="Calibri"/>
              </w:rPr>
            </w:pPr>
            <w:r w:rsidRPr="00FF10A3">
              <w:rPr>
                <w:rFonts w:eastAsia="Calibri"/>
              </w:rPr>
              <w:t>X</w:t>
            </w: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r>
      <w:tr w:rsidR="00EE084F" w:rsidRPr="00FF10A3" w:rsidTr="002438DB">
        <w:tc>
          <w:tcPr>
            <w:tcW w:w="2270" w:type="dxa"/>
            <w:tcBorders>
              <w:top w:val="single" w:sz="4" w:space="0" w:color="auto"/>
              <w:left w:val="single" w:sz="4" w:space="0" w:color="auto"/>
              <w:bottom w:val="single" w:sz="4" w:space="0" w:color="auto"/>
              <w:right w:val="single" w:sz="4" w:space="0" w:color="auto"/>
            </w:tcBorders>
          </w:tcPr>
          <w:p w:rsidR="00EE084F" w:rsidRPr="00FF10A3" w:rsidRDefault="00F61473" w:rsidP="00F61473">
            <w:pPr>
              <w:jc w:val="both"/>
              <w:rPr>
                <w:rFonts w:eastAsia="Calibri"/>
              </w:rPr>
            </w:pPr>
            <w:r w:rsidRPr="00FF10A3">
              <w:rPr>
                <w:rFonts w:eastAsia="Calibri"/>
              </w:rPr>
              <w:t>Lietuvos mokyklų žaidynių kaimo vietovių mokyklų mokinių krepšinio 3x3 rajoninės varžybos</w:t>
            </w:r>
          </w:p>
        </w:tc>
        <w:tc>
          <w:tcPr>
            <w:tcW w:w="2309" w:type="dxa"/>
            <w:tcBorders>
              <w:top w:val="single" w:sz="4" w:space="0" w:color="auto"/>
              <w:left w:val="single" w:sz="4" w:space="0" w:color="auto"/>
              <w:bottom w:val="single" w:sz="4" w:space="0" w:color="auto"/>
              <w:right w:val="single" w:sz="4" w:space="0" w:color="auto"/>
            </w:tcBorders>
          </w:tcPr>
          <w:p w:rsidR="00EE084F" w:rsidRPr="00FF10A3" w:rsidRDefault="00F61473" w:rsidP="00F61473">
            <w:pPr>
              <w:rPr>
                <w:rFonts w:eastAsia="Calibri"/>
              </w:rPr>
            </w:pPr>
            <w:r w:rsidRPr="00FF10A3">
              <w:rPr>
                <w:rFonts w:eastAsia="Calibri"/>
              </w:rPr>
              <w:t>Komanda (4 žaidėjai)</w:t>
            </w:r>
          </w:p>
        </w:tc>
        <w:tc>
          <w:tcPr>
            <w:tcW w:w="1758"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F61473" w:rsidP="00355C61">
            <w:pPr>
              <w:jc w:val="center"/>
              <w:rPr>
                <w:rFonts w:eastAsia="Calibri"/>
              </w:rPr>
            </w:pPr>
            <w:r w:rsidRPr="00FF10A3">
              <w:rPr>
                <w:rFonts w:eastAsia="Calibri"/>
              </w:rPr>
              <w:t>X</w:t>
            </w:r>
          </w:p>
        </w:tc>
        <w:tc>
          <w:tcPr>
            <w:tcW w:w="1759" w:type="dxa"/>
            <w:tcBorders>
              <w:top w:val="single" w:sz="4" w:space="0" w:color="auto"/>
              <w:left w:val="single" w:sz="4" w:space="0" w:color="auto"/>
              <w:bottom w:val="single" w:sz="4" w:space="0" w:color="auto"/>
              <w:right w:val="single" w:sz="4" w:space="0" w:color="auto"/>
            </w:tcBorders>
          </w:tcPr>
          <w:p w:rsidR="00EE084F" w:rsidRPr="00FF10A3" w:rsidRDefault="00EE084F" w:rsidP="00355C61">
            <w:pPr>
              <w:jc w:val="center"/>
              <w:rPr>
                <w:rFonts w:eastAsia="Calibri"/>
              </w:rPr>
            </w:pPr>
          </w:p>
        </w:tc>
      </w:tr>
    </w:tbl>
    <w:p w:rsidR="003B4104" w:rsidRPr="00FF10A3" w:rsidRDefault="003B4104" w:rsidP="00574CB3">
      <w:pPr>
        <w:jc w:val="both"/>
      </w:pPr>
    </w:p>
    <w:p w:rsidR="00FD3E47" w:rsidRPr="00FF10A3" w:rsidRDefault="0098103B" w:rsidP="00E621A1">
      <w:pPr>
        <w:jc w:val="both"/>
        <w:rPr>
          <w:b/>
        </w:rPr>
      </w:pPr>
      <w:r w:rsidRPr="00FF10A3">
        <w:rPr>
          <w:b/>
        </w:rPr>
        <w:t>8</w:t>
      </w:r>
      <w:r w:rsidR="00436439" w:rsidRPr="00FF10A3">
        <w:rPr>
          <w:b/>
        </w:rPr>
        <w:t>.</w:t>
      </w:r>
      <w:r w:rsidR="0032527F" w:rsidRPr="00FF10A3">
        <w:rPr>
          <w:b/>
        </w:rPr>
        <w:t xml:space="preserve"> Dalyvavimas šalies ir tarptautiniuose mokinių raštingumo tyrimuose, testavimuose</w:t>
      </w:r>
      <w:r w:rsidR="008A4FC3" w:rsidRPr="00FF10A3">
        <w:rPr>
          <w:b/>
        </w:rPr>
        <w:t>.</w:t>
      </w:r>
      <w:r w:rsidR="00103316" w:rsidRPr="00FF10A3">
        <w:rPr>
          <w:b/>
        </w:rPr>
        <w:t xml:space="preserve"> </w:t>
      </w:r>
    </w:p>
    <w:tbl>
      <w:tblPr>
        <w:tblStyle w:val="Lentelstinklelis"/>
        <w:tblW w:w="0" w:type="auto"/>
        <w:tblLook w:val="04A0"/>
      </w:tblPr>
      <w:tblGrid>
        <w:gridCol w:w="2407"/>
        <w:gridCol w:w="2407"/>
        <w:gridCol w:w="2407"/>
        <w:gridCol w:w="2408"/>
      </w:tblGrid>
      <w:tr w:rsidR="00FD3E47" w:rsidRPr="00FF10A3" w:rsidTr="00241356">
        <w:tc>
          <w:tcPr>
            <w:tcW w:w="2407" w:type="dxa"/>
          </w:tcPr>
          <w:p w:rsidR="00FD3E47" w:rsidRPr="00FF10A3" w:rsidRDefault="00FD3E47" w:rsidP="00FD3E47">
            <w:pPr>
              <w:jc w:val="center"/>
            </w:pPr>
            <w:r w:rsidRPr="00FF10A3">
              <w:t>Tyrimų, testavimų, konkursų pavadinimas</w:t>
            </w:r>
          </w:p>
        </w:tc>
        <w:tc>
          <w:tcPr>
            <w:tcW w:w="2407" w:type="dxa"/>
          </w:tcPr>
          <w:p w:rsidR="00FD3E47" w:rsidRPr="00FF10A3" w:rsidRDefault="00FD3E47" w:rsidP="00FD3E47">
            <w:pPr>
              <w:jc w:val="both"/>
            </w:pPr>
            <w:r w:rsidRPr="00FF10A3">
              <w:t>Trumpas tyrimų, testavimų, konkursų apibūdinimas</w:t>
            </w:r>
          </w:p>
        </w:tc>
        <w:tc>
          <w:tcPr>
            <w:tcW w:w="2407" w:type="dxa"/>
          </w:tcPr>
          <w:p w:rsidR="00FD3E47" w:rsidRPr="00FF10A3" w:rsidRDefault="00FD3E47" w:rsidP="00FD3E47">
            <w:pPr>
              <w:jc w:val="center"/>
            </w:pPr>
            <w:r w:rsidRPr="00FF10A3">
              <w:t>Dalyvių skaičius</w:t>
            </w:r>
          </w:p>
        </w:tc>
        <w:tc>
          <w:tcPr>
            <w:tcW w:w="2408" w:type="dxa"/>
          </w:tcPr>
          <w:p w:rsidR="00FD3E47" w:rsidRPr="00FF10A3" w:rsidRDefault="00FD3E47" w:rsidP="00FD3E47">
            <w:pPr>
              <w:jc w:val="center"/>
            </w:pPr>
            <w:r w:rsidRPr="00FF10A3">
              <w:t>Tyrimų, testavimų, konkursų rezultatai</w:t>
            </w:r>
          </w:p>
        </w:tc>
      </w:tr>
      <w:tr w:rsidR="00FD3E47" w:rsidRPr="00FF10A3" w:rsidTr="00241356">
        <w:tc>
          <w:tcPr>
            <w:tcW w:w="2407" w:type="dxa"/>
          </w:tcPr>
          <w:p w:rsidR="00FD3E47" w:rsidRPr="00FF10A3" w:rsidRDefault="00FD3E47" w:rsidP="00FD3E47">
            <w:pPr>
              <w:jc w:val="both"/>
            </w:pPr>
            <w:r w:rsidRPr="00FF10A3">
              <w:t>Nacionalinis kritinio mąstymo ir problemų sprendimo konkursas 5-7 klasėms.</w:t>
            </w:r>
          </w:p>
        </w:tc>
        <w:tc>
          <w:tcPr>
            <w:tcW w:w="2407" w:type="dxa"/>
          </w:tcPr>
          <w:p w:rsidR="00FD3E47" w:rsidRPr="00FF10A3" w:rsidRDefault="00FD3E47" w:rsidP="00FD3E47">
            <w:pPr>
              <w:jc w:val="both"/>
            </w:pPr>
            <w:r w:rsidRPr="00FF10A3">
              <w:t>Konkurso tikslas-mokinių bendrųjų kompetencijų ir bazinių žinių taikymo gebėjimų konkrečiose praktinėse situacijose vertinimas.</w:t>
            </w:r>
          </w:p>
        </w:tc>
        <w:tc>
          <w:tcPr>
            <w:tcW w:w="2407" w:type="dxa"/>
          </w:tcPr>
          <w:p w:rsidR="00FD3E47" w:rsidRPr="00FF10A3" w:rsidRDefault="005D04D6" w:rsidP="00593FC5">
            <w:pPr>
              <w:ind w:left="720"/>
              <w:jc w:val="both"/>
            </w:pPr>
            <w:r w:rsidRPr="00FF10A3">
              <w:t xml:space="preserve">5 </w:t>
            </w:r>
            <w:r w:rsidR="00FD3E47" w:rsidRPr="00FF10A3">
              <w:t>mokiniai</w:t>
            </w:r>
          </w:p>
        </w:tc>
        <w:tc>
          <w:tcPr>
            <w:tcW w:w="2408" w:type="dxa"/>
          </w:tcPr>
          <w:p w:rsidR="00FD3E47" w:rsidRPr="00FF10A3" w:rsidRDefault="00FD3E47" w:rsidP="005D04D6">
            <w:pPr>
              <w:jc w:val="both"/>
            </w:pPr>
            <w:r w:rsidRPr="00FF10A3">
              <w:t>Vidutiniškai surink</w:t>
            </w:r>
            <w:r w:rsidR="005D04D6" w:rsidRPr="00FF10A3">
              <w:t xml:space="preserve">ta taškų suma - </w:t>
            </w:r>
            <w:r w:rsidRPr="00FF10A3">
              <w:t xml:space="preserve"> 16 taškų</w:t>
            </w:r>
            <w:r w:rsidR="005D04D6" w:rsidRPr="00FF10A3">
              <w:t xml:space="preserve"> (šalies vidurkis – 14,71). Kritinio mąstymo vidutiniškai surinkta taškų suma – 5,4 (šalyje -4,7), problemų sprendimo – 10,6 (šalyje – 10,01) taško.</w:t>
            </w:r>
          </w:p>
        </w:tc>
      </w:tr>
      <w:tr w:rsidR="00A4149B" w:rsidRPr="00FF10A3" w:rsidTr="00241356">
        <w:tc>
          <w:tcPr>
            <w:tcW w:w="2407" w:type="dxa"/>
          </w:tcPr>
          <w:p w:rsidR="00A4149B" w:rsidRPr="00FF10A3" w:rsidRDefault="00A4149B" w:rsidP="00A4149B">
            <w:pPr>
              <w:jc w:val="both"/>
            </w:pPr>
            <w:r w:rsidRPr="00FF10A3">
              <w:t>Nacionalinis kritinio mąstymo ir problemų sprendimo konkursas 8-10 klasėms.</w:t>
            </w:r>
          </w:p>
        </w:tc>
        <w:tc>
          <w:tcPr>
            <w:tcW w:w="2407" w:type="dxa"/>
          </w:tcPr>
          <w:p w:rsidR="00A4149B" w:rsidRPr="00FF10A3" w:rsidRDefault="00A4149B" w:rsidP="00241356">
            <w:pPr>
              <w:jc w:val="both"/>
            </w:pPr>
            <w:r w:rsidRPr="00FF10A3">
              <w:t>Konkurso tikslas-mokinių bendrųjų kompetencijų ir bazinių žinių taikymo gebėjimų konkrečiose praktinėse situacijose vertinimas.</w:t>
            </w:r>
          </w:p>
        </w:tc>
        <w:tc>
          <w:tcPr>
            <w:tcW w:w="2407" w:type="dxa"/>
          </w:tcPr>
          <w:p w:rsidR="00A4149B" w:rsidRPr="00FF10A3" w:rsidRDefault="00A4149B" w:rsidP="00593FC5">
            <w:pPr>
              <w:ind w:left="720"/>
              <w:jc w:val="both"/>
            </w:pPr>
            <w:r w:rsidRPr="00FF10A3">
              <w:t>11 mokinių</w:t>
            </w:r>
          </w:p>
        </w:tc>
        <w:tc>
          <w:tcPr>
            <w:tcW w:w="2408" w:type="dxa"/>
          </w:tcPr>
          <w:p w:rsidR="00A4149B" w:rsidRPr="00FF10A3" w:rsidRDefault="00A4149B" w:rsidP="00A4149B">
            <w:pPr>
              <w:jc w:val="both"/>
            </w:pPr>
            <w:r w:rsidRPr="00FF10A3">
              <w:t>Vidutiniškai surinkta taškų suma -  31,45 taškų (šalies vidurkis – 26,48). Kritinio mąstymo vidutiniškai surinkta taškų suma – 16,55 (šalyje – 14,10), problemų sprendimo – 14,91 (šalyje – 12,38) taško.</w:t>
            </w:r>
          </w:p>
        </w:tc>
      </w:tr>
      <w:tr w:rsidR="00A35E50" w:rsidRPr="00FF10A3" w:rsidTr="00241356">
        <w:tc>
          <w:tcPr>
            <w:tcW w:w="2407" w:type="dxa"/>
          </w:tcPr>
          <w:p w:rsidR="00A35E50" w:rsidRPr="00FF10A3" w:rsidRDefault="00A35E50" w:rsidP="00A4149B">
            <w:pPr>
              <w:jc w:val="both"/>
            </w:pPr>
            <w:r w:rsidRPr="00FF10A3">
              <w:t>Nacionalinis mokinių pasiekimų patikrinimas 5 ir 9(I) klasės mokiniams.</w:t>
            </w:r>
          </w:p>
        </w:tc>
        <w:tc>
          <w:tcPr>
            <w:tcW w:w="2407" w:type="dxa"/>
          </w:tcPr>
          <w:p w:rsidR="00A35E50" w:rsidRPr="00FF10A3" w:rsidRDefault="001445FF" w:rsidP="00C12088">
            <w:pPr>
              <w:jc w:val="both"/>
            </w:pPr>
            <w:r w:rsidRPr="00FF10A3">
              <w:rPr>
                <w:rFonts w:eastAsia="Times New Roman"/>
                <w:lang w:eastAsia="lt-LT"/>
              </w:rPr>
              <w:t>N</w:t>
            </w:r>
            <w:r w:rsidR="00A35E50" w:rsidRPr="00FF10A3">
              <w:rPr>
                <w:rFonts w:eastAsia="Times New Roman"/>
                <w:lang w:eastAsia="lt-LT"/>
              </w:rPr>
              <w:t>acionalini</w:t>
            </w:r>
            <w:r w:rsidRPr="00FF10A3">
              <w:rPr>
                <w:rFonts w:eastAsia="Times New Roman"/>
                <w:lang w:eastAsia="lt-LT"/>
              </w:rPr>
              <w:t>ai</w:t>
            </w:r>
            <w:r w:rsidR="00A35E50" w:rsidRPr="00FF10A3">
              <w:rPr>
                <w:rFonts w:eastAsia="Times New Roman"/>
                <w:lang w:eastAsia="lt-LT"/>
              </w:rPr>
              <w:t xml:space="preserve"> mokinių pasiekimų patikrinim</w:t>
            </w:r>
            <w:r w:rsidRPr="00FF10A3">
              <w:rPr>
                <w:rFonts w:eastAsia="Times New Roman"/>
                <w:lang w:eastAsia="lt-LT"/>
              </w:rPr>
              <w:t>ai</w:t>
            </w:r>
            <w:r w:rsidR="00C12088" w:rsidRPr="00FF10A3">
              <w:rPr>
                <w:rFonts w:eastAsia="Times New Roman"/>
                <w:lang w:eastAsia="lt-LT"/>
              </w:rPr>
              <w:t xml:space="preserve"> </w:t>
            </w:r>
            <w:r w:rsidRPr="00FF10A3">
              <w:rPr>
                <w:rFonts w:eastAsia="Times New Roman"/>
                <w:lang w:eastAsia="lt-LT"/>
              </w:rPr>
              <w:t>buvo</w:t>
            </w:r>
            <w:r w:rsidR="00A35E50" w:rsidRPr="00FF10A3">
              <w:rPr>
                <w:rFonts w:eastAsia="Times New Roman"/>
                <w:lang w:eastAsia="lt-LT"/>
              </w:rPr>
              <w:t xml:space="preserve"> vykdomi elektroniniu būdu</w:t>
            </w:r>
            <w:r w:rsidR="00C12088" w:rsidRPr="00FF10A3">
              <w:rPr>
                <w:rFonts w:eastAsia="Times New Roman"/>
                <w:lang w:eastAsia="lt-LT"/>
              </w:rPr>
              <w:t xml:space="preserve">. </w:t>
            </w:r>
            <w:r w:rsidR="00A35E50" w:rsidRPr="00FF10A3">
              <w:rPr>
                <w:rFonts w:eastAsia="Times New Roman"/>
                <w:lang w:eastAsia="lt-LT"/>
              </w:rPr>
              <w:t>Šio rudens nacionaliniai mokinių pasiekimų patikrinimai skir</w:t>
            </w:r>
            <w:r w:rsidR="00C12088" w:rsidRPr="00FF10A3">
              <w:rPr>
                <w:rFonts w:eastAsia="Times New Roman"/>
                <w:lang w:eastAsia="lt-LT"/>
              </w:rPr>
              <w:t>iasi</w:t>
            </w:r>
            <w:r w:rsidR="00A35E50" w:rsidRPr="00FF10A3">
              <w:rPr>
                <w:rFonts w:eastAsia="Times New Roman"/>
                <w:lang w:eastAsia="lt-LT"/>
              </w:rPr>
              <w:t xml:space="preserve"> nuo ankstesniųjų metų pasiekimų patikrinimų</w:t>
            </w:r>
            <w:r w:rsidR="00C12088" w:rsidRPr="00FF10A3">
              <w:rPr>
                <w:rFonts w:eastAsia="Times New Roman"/>
                <w:lang w:eastAsia="lt-LT"/>
              </w:rPr>
              <w:t xml:space="preserve"> p</w:t>
            </w:r>
            <w:r w:rsidR="00A35E50" w:rsidRPr="00FF10A3">
              <w:rPr>
                <w:rFonts w:eastAsia="Times New Roman"/>
                <w:lang w:eastAsia="lt-LT"/>
              </w:rPr>
              <w:t>irmiausia</w:t>
            </w:r>
            <w:r w:rsidR="00C12088" w:rsidRPr="00FF10A3">
              <w:rPr>
                <w:rFonts w:eastAsia="Times New Roman"/>
                <w:lang w:eastAsia="lt-LT"/>
              </w:rPr>
              <w:t>i tuo, kad vyko</w:t>
            </w:r>
            <w:r w:rsidR="00A35E50" w:rsidRPr="00FF10A3">
              <w:rPr>
                <w:rFonts w:eastAsia="Times New Roman"/>
                <w:lang w:eastAsia="lt-LT"/>
              </w:rPr>
              <w:t xml:space="preserve"> ne 4 ir 8 klasėse </w:t>
            </w:r>
            <w:r w:rsidR="00A35E50" w:rsidRPr="00FF10A3">
              <w:rPr>
                <w:rFonts w:eastAsia="Times New Roman"/>
                <w:lang w:eastAsia="lt-LT"/>
              </w:rPr>
              <w:lastRenderedPageBreak/>
              <w:t xml:space="preserve">ir ne pavasarį. </w:t>
            </w:r>
          </w:p>
        </w:tc>
        <w:tc>
          <w:tcPr>
            <w:tcW w:w="2407" w:type="dxa"/>
          </w:tcPr>
          <w:p w:rsidR="00A35E50" w:rsidRPr="00FF10A3" w:rsidRDefault="00C12088" w:rsidP="00593FC5">
            <w:pPr>
              <w:ind w:left="720"/>
              <w:jc w:val="both"/>
            </w:pPr>
            <w:r w:rsidRPr="00FF10A3">
              <w:lastRenderedPageBreak/>
              <w:t>13 5 klasės mokinių,</w:t>
            </w:r>
          </w:p>
          <w:p w:rsidR="00C12088" w:rsidRPr="00FF10A3" w:rsidRDefault="00593FC5" w:rsidP="00593FC5">
            <w:pPr>
              <w:ind w:left="720"/>
              <w:jc w:val="both"/>
            </w:pPr>
            <w:r w:rsidRPr="00FF10A3">
              <w:t>17</w:t>
            </w:r>
            <w:r w:rsidR="00C12088" w:rsidRPr="00FF10A3">
              <w:t xml:space="preserve"> I klasės mokinių.</w:t>
            </w:r>
          </w:p>
        </w:tc>
        <w:tc>
          <w:tcPr>
            <w:tcW w:w="2408" w:type="dxa"/>
          </w:tcPr>
          <w:p w:rsidR="00C12088" w:rsidRPr="00FF10A3" w:rsidRDefault="00C12088" w:rsidP="00C12088">
            <w:pPr>
              <w:jc w:val="both"/>
              <w:rPr>
                <w:rFonts w:eastAsia="Times New Roman"/>
                <w:lang w:eastAsia="lt-LT"/>
              </w:rPr>
            </w:pPr>
            <w:r w:rsidRPr="00FF10A3">
              <w:rPr>
                <w:rFonts w:eastAsia="Times New Roman"/>
                <w:lang w:eastAsia="lt-LT"/>
              </w:rPr>
              <w:t>Šie pasiekimų patikrinimai ir jų rezultatai bus naudojami kaip informacija, skirta mokinių įsivertinimui.</w:t>
            </w:r>
          </w:p>
          <w:p w:rsidR="00A35E50" w:rsidRPr="00FF10A3" w:rsidRDefault="00A35E50" w:rsidP="00A4149B">
            <w:pPr>
              <w:jc w:val="both"/>
            </w:pPr>
          </w:p>
        </w:tc>
      </w:tr>
    </w:tbl>
    <w:p w:rsidR="00C12088" w:rsidRPr="00FF10A3" w:rsidRDefault="00C12088" w:rsidP="0098103B">
      <w:pPr>
        <w:numPr>
          <w:ilvl w:val="1"/>
          <w:numId w:val="14"/>
        </w:numPr>
        <w:jc w:val="both"/>
      </w:pPr>
    </w:p>
    <w:p w:rsidR="0098103B" w:rsidRPr="00FF10A3" w:rsidRDefault="0098103B" w:rsidP="00E621A1">
      <w:pPr>
        <w:jc w:val="both"/>
        <w:rPr>
          <w:b/>
        </w:rPr>
      </w:pPr>
      <w:r w:rsidRPr="00FF10A3">
        <w:rPr>
          <w:b/>
        </w:rPr>
        <w:t>9. Projektinės veiklos organizavimas ir vykdymas</w:t>
      </w:r>
      <w:r w:rsidR="008A4FC3" w:rsidRPr="00FF10A3">
        <w:rPr>
          <w:b/>
        </w:rPr>
        <w:t>.</w:t>
      </w:r>
    </w:p>
    <w:tbl>
      <w:tblPr>
        <w:tblStyle w:val="Lentelstinklelis"/>
        <w:tblW w:w="0" w:type="auto"/>
        <w:tblLook w:val="04A0"/>
      </w:tblPr>
      <w:tblGrid>
        <w:gridCol w:w="2407"/>
        <w:gridCol w:w="2407"/>
        <w:gridCol w:w="2407"/>
        <w:gridCol w:w="2408"/>
      </w:tblGrid>
      <w:tr w:rsidR="00EE084F" w:rsidRPr="00FF10A3" w:rsidTr="00EE084F">
        <w:tc>
          <w:tcPr>
            <w:tcW w:w="2407" w:type="dxa"/>
          </w:tcPr>
          <w:p w:rsidR="00EE084F" w:rsidRPr="00FF10A3" w:rsidRDefault="00EE084F" w:rsidP="00103316">
            <w:pPr>
              <w:jc w:val="both"/>
            </w:pPr>
            <w:r w:rsidRPr="00FF10A3">
              <w:t>Projekto pavadinimas</w:t>
            </w:r>
          </w:p>
        </w:tc>
        <w:tc>
          <w:tcPr>
            <w:tcW w:w="2407" w:type="dxa"/>
          </w:tcPr>
          <w:p w:rsidR="00EE084F" w:rsidRPr="00FF10A3" w:rsidRDefault="00EE084F" w:rsidP="00103316">
            <w:pPr>
              <w:jc w:val="both"/>
            </w:pPr>
            <w:r w:rsidRPr="00FF10A3">
              <w:t>Projekto trukmė</w:t>
            </w:r>
          </w:p>
        </w:tc>
        <w:tc>
          <w:tcPr>
            <w:tcW w:w="2407" w:type="dxa"/>
          </w:tcPr>
          <w:p w:rsidR="00EE084F" w:rsidRPr="00FF10A3" w:rsidRDefault="00EE084F" w:rsidP="00103316">
            <w:pPr>
              <w:jc w:val="both"/>
            </w:pPr>
            <w:r w:rsidRPr="00FF10A3">
              <w:t>Projekto dalyvių skaičius</w:t>
            </w:r>
          </w:p>
        </w:tc>
        <w:tc>
          <w:tcPr>
            <w:tcW w:w="2408" w:type="dxa"/>
          </w:tcPr>
          <w:p w:rsidR="00EE084F" w:rsidRPr="00FF10A3" w:rsidRDefault="00EE084F" w:rsidP="00103316">
            <w:pPr>
              <w:jc w:val="both"/>
            </w:pPr>
            <w:r w:rsidRPr="00FF10A3">
              <w:t>Trumpas projekto apibūdinimas</w:t>
            </w:r>
          </w:p>
        </w:tc>
      </w:tr>
      <w:tr w:rsidR="00A77536" w:rsidRPr="00FF10A3" w:rsidTr="00EE084F">
        <w:tc>
          <w:tcPr>
            <w:tcW w:w="2407" w:type="dxa"/>
          </w:tcPr>
          <w:p w:rsidR="00A77536" w:rsidRPr="00FF10A3" w:rsidRDefault="00A77536" w:rsidP="00103316">
            <w:pPr>
              <w:jc w:val="both"/>
            </w:pPr>
            <w:r w:rsidRPr="00FF10A3">
              <w:t>Valstybinio socialinio draudimo fondo valdybos prie Socialinės apsaugos ir darbo ministerijos „Sodros“ ir KTU socialinių , humanitarinių mokslų ir menų fakulteto bendras projektas „Nepamiršk parašiuto“.</w:t>
            </w:r>
          </w:p>
        </w:tc>
        <w:tc>
          <w:tcPr>
            <w:tcW w:w="2407" w:type="dxa"/>
          </w:tcPr>
          <w:p w:rsidR="00A77536" w:rsidRPr="00FF10A3" w:rsidRDefault="00A77536" w:rsidP="00241356">
            <w:pPr>
              <w:jc w:val="both"/>
            </w:pPr>
            <w:r w:rsidRPr="00FF10A3">
              <w:t xml:space="preserve">2019-2020 m.  m. </w:t>
            </w:r>
          </w:p>
        </w:tc>
        <w:tc>
          <w:tcPr>
            <w:tcW w:w="2407" w:type="dxa"/>
          </w:tcPr>
          <w:p w:rsidR="00A77536" w:rsidRPr="00FF10A3" w:rsidRDefault="00A77536" w:rsidP="00103316">
            <w:pPr>
              <w:jc w:val="both"/>
            </w:pPr>
            <w:r w:rsidRPr="00FF10A3">
              <w:t>10 III-IV kl. mokinių.</w:t>
            </w:r>
          </w:p>
        </w:tc>
        <w:tc>
          <w:tcPr>
            <w:tcW w:w="2408" w:type="dxa"/>
          </w:tcPr>
          <w:p w:rsidR="00A77536" w:rsidRPr="00FF10A3" w:rsidRDefault="00A77536" w:rsidP="00103316">
            <w:pPr>
              <w:jc w:val="both"/>
            </w:pPr>
            <w:r w:rsidRPr="00FF10A3">
              <w:t>Jaunimo finansinio raštingumo , pilietiškumo ir socialinės atsakomybės ugdymas.</w:t>
            </w:r>
          </w:p>
        </w:tc>
      </w:tr>
      <w:tr w:rsidR="00EE084F" w:rsidRPr="00FF10A3" w:rsidTr="00EE084F">
        <w:tc>
          <w:tcPr>
            <w:tcW w:w="2407" w:type="dxa"/>
          </w:tcPr>
          <w:p w:rsidR="00EE084F" w:rsidRPr="00FF10A3" w:rsidRDefault="00333EF0" w:rsidP="00333EF0">
            <w:pPr>
              <w:jc w:val="both"/>
            </w:pPr>
            <w:r w:rsidRPr="00FF10A3">
              <w:rPr>
                <w:rStyle w:val="acopre"/>
              </w:rPr>
              <w:t xml:space="preserve">VšĮ "Lietuvos </w:t>
            </w:r>
            <w:r w:rsidRPr="00FF10A3">
              <w:rPr>
                <w:rStyle w:val="Emfaz"/>
                <w:i w:val="0"/>
              </w:rPr>
              <w:t>Junior Achievement</w:t>
            </w:r>
            <w:r w:rsidRPr="00FF10A3">
              <w:rPr>
                <w:rStyle w:val="acopre"/>
                <w:i/>
              </w:rPr>
              <w:t>"</w:t>
            </w:r>
            <w:r w:rsidRPr="00FF10A3">
              <w:rPr>
                <w:rStyle w:val="acopre"/>
              </w:rPr>
              <w:t xml:space="preserve"> ir ŠMSM f</w:t>
            </w:r>
            <w:r w:rsidR="00103316" w:rsidRPr="00FF10A3">
              <w:t xml:space="preserve">inansinio raštingumo </w:t>
            </w:r>
            <w:r w:rsidRPr="00FF10A3">
              <w:t xml:space="preserve">ugdymo </w:t>
            </w:r>
            <w:r w:rsidR="00103316" w:rsidRPr="00FF10A3">
              <w:t>projektas pradinėms klasėms „Mano bendruomenė“.</w:t>
            </w:r>
          </w:p>
        </w:tc>
        <w:tc>
          <w:tcPr>
            <w:tcW w:w="2407" w:type="dxa"/>
          </w:tcPr>
          <w:p w:rsidR="00EE084F" w:rsidRPr="00FF10A3" w:rsidRDefault="00103316" w:rsidP="00103316">
            <w:pPr>
              <w:jc w:val="both"/>
            </w:pPr>
            <w:r w:rsidRPr="00FF10A3">
              <w:t xml:space="preserve">2019-2020 m.  m. </w:t>
            </w:r>
          </w:p>
        </w:tc>
        <w:tc>
          <w:tcPr>
            <w:tcW w:w="2407" w:type="dxa"/>
          </w:tcPr>
          <w:p w:rsidR="00EE084F" w:rsidRPr="00FF10A3" w:rsidRDefault="00103316" w:rsidP="00103316">
            <w:pPr>
              <w:jc w:val="both"/>
            </w:pPr>
            <w:r w:rsidRPr="00FF10A3">
              <w:t>74 pradinių klasių mokiniai.</w:t>
            </w:r>
          </w:p>
        </w:tc>
        <w:tc>
          <w:tcPr>
            <w:tcW w:w="2408" w:type="dxa"/>
          </w:tcPr>
          <w:p w:rsidR="00EE084F" w:rsidRPr="00FF10A3" w:rsidRDefault="00E8765F" w:rsidP="00B67EF1">
            <w:pPr>
              <w:jc w:val="both"/>
            </w:pPr>
            <w:r w:rsidRPr="00FF10A3">
              <w:t>Mokiniai edukacinių veiklų metu  susipaž</w:t>
            </w:r>
            <w:r w:rsidR="00B67EF1" w:rsidRPr="00FF10A3">
              <w:t>įsta</w:t>
            </w:r>
            <w:r w:rsidRPr="00FF10A3">
              <w:t xml:space="preserve"> su įvairiomis profesijomis, aiškin</w:t>
            </w:r>
            <w:r w:rsidR="00B67EF1" w:rsidRPr="00FF10A3">
              <w:t>a</w:t>
            </w:r>
            <w:r w:rsidRPr="00FF10A3">
              <w:t>si jų svarbą ir būtinumą bendruomenės gyvenime, mok</w:t>
            </w:r>
            <w:r w:rsidR="00B67EF1" w:rsidRPr="00FF10A3">
              <w:t>o</w:t>
            </w:r>
            <w:r w:rsidRPr="00FF10A3">
              <w:t>si suprasti, kaip uždirbami pinigai ir kaip juos prasmingai išleisti.</w:t>
            </w:r>
          </w:p>
        </w:tc>
      </w:tr>
    </w:tbl>
    <w:p w:rsidR="00EE084F" w:rsidRPr="00FF10A3" w:rsidRDefault="00EE084F" w:rsidP="0098103B">
      <w:pPr>
        <w:numPr>
          <w:ilvl w:val="1"/>
          <w:numId w:val="14"/>
        </w:numPr>
        <w:jc w:val="both"/>
      </w:pPr>
    </w:p>
    <w:p w:rsidR="00241356" w:rsidRPr="00FF10A3" w:rsidRDefault="00E621A1" w:rsidP="00E621A1">
      <w:pPr>
        <w:jc w:val="both"/>
        <w:rPr>
          <w:b/>
        </w:rPr>
      </w:pPr>
      <w:r w:rsidRPr="00FF10A3">
        <w:rPr>
          <w:b/>
        </w:rPr>
        <w:t>10.</w:t>
      </w:r>
      <w:r w:rsidR="005850AA" w:rsidRPr="00FF10A3">
        <w:rPr>
          <w:b/>
        </w:rPr>
        <w:t xml:space="preserve"> </w:t>
      </w:r>
      <w:r w:rsidR="00A05A21" w:rsidRPr="00FF10A3">
        <w:rPr>
          <w:b/>
        </w:rPr>
        <w:t>Bendradarbiavimas su socialiniais partneriais</w:t>
      </w:r>
      <w:r w:rsidR="005850AA" w:rsidRPr="00FF10A3">
        <w:rPr>
          <w:b/>
        </w:rPr>
        <w:t>, partnerystė, dalyvavimas programose</w:t>
      </w:r>
      <w:r w:rsidR="006F19E8" w:rsidRPr="00FF10A3">
        <w:rPr>
          <w:b/>
        </w:rPr>
        <w:t>.</w:t>
      </w:r>
    </w:p>
    <w:p w:rsidR="006F19E8" w:rsidRPr="00FF10A3" w:rsidRDefault="006F19E8" w:rsidP="00741433">
      <w:pPr>
        <w:jc w:val="both"/>
      </w:pPr>
      <w:r w:rsidRPr="00FF10A3">
        <w:t>Gimnazija glaudžiai bendradarbiauja su socialiniais partneriais: Griškabūdžio seniūnija, Griškabūdžio kultūros centru, Griškabūdžio žemės ūkio bendrove, Šakių rajono vaiko teisių apsaugos tarnyba, Šakių rajono policijos komisariatu, rajone esančiais dienos centrais, kitomis rajono ugdymo įstaigomis, UAB „Gulbelė“, seniūnijos ūkininkais.</w:t>
      </w:r>
      <w:r w:rsidR="00741433" w:rsidRPr="00FF10A3">
        <w:t xml:space="preserve"> Gimnazijos bendruomenė (administracija, aptarnaujantis personalas, mokiniai) dalyvavo „Vaikų linijos“ vykdomoje patyčių prevencijos programoje „Friends“, taip pat 104 I-IV klasių mokiniai dalyvavo SPPC vykdomoje savižudybių prevencijos programoje.</w:t>
      </w:r>
    </w:p>
    <w:p w:rsidR="0040513B" w:rsidRPr="00FF10A3" w:rsidRDefault="0040513B" w:rsidP="00741433">
      <w:pPr>
        <w:jc w:val="both"/>
      </w:pPr>
    </w:p>
    <w:p w:rsidR="00EE084F" w:rsidRPr="00FF10A3" w:rsidRDefault="00EE084F" w:rsidP="00574CB3">
      <w:pPr>
        <w:jc w:val="both"/>
        <w:rPr>
          <w:b/>
        </w:rPr>
      </w:pPr>
      <w:r w:rsidRPr="00FF10A3">
        <w:rPr>
          <w:b/>
        </w:rPr>
        <w:t>11. Socialinė-prevencinė veikla.</w:t>
      </w:r>
    </w:p>
    <w:p w:rsidR="00741433" w:rsidRPr="00FF10A3" w:rsidRDefault="00741433" w:rsidP="00181A19">
      <w:pPr>
        <w:ind w:firstLine="720"/>
        <w:jc w:val="both"/>
      </w:pPr>
      <w:r w:rsidRPr="00FF10A3">
        <w:t>Socialin</w:t>
      </w:r>
      <w:r w:rsidR="004303A9" w:rsidRPr="00FF10A3">
        <w:t>ę</w:t>
      </w:r>
      <w:r w:rsidRPr="00FF10A3">
        <w:t>-prevencinę veiklą gimnazijoje vykdo socialinė pedagogė</w:t>
      </w:r>
      <w:r w:rsidR="004303A9" w:rsidRPr="00FF10A3">
        <w:t xml:space="preserve"> pagal pareiginę instrukciją</w:t>
      </w:r>
      <w:r w:rsidR="00171780" w:rsidRPr="00FF10A3">
        <w:t xml:space="preserve"> bei socialinės veiklos organizavimo programą, patvirtintą 2020 m. rugsėjo 23 d. direktoriaus įsakymu  Nr. V1-108</w:t>
      </w:r>
      <w:r w:rsidRPr="00FF10A3">
        <w:t>, klasių vadovai, ją koordinuoja vaiko gerovės komisija. Vaikų darželyje „Pumpurėlis“ jau eilę metų vykdoma prevencinė programa „Zipio draugai“,</w:t>
      </w:r>
      <w:r w:rsidR="004303A9" w:rsidRPr="00FF10A3">
        <w:t xml:space="preserve"> visose</w:t>
      </w:r>
      <w:r w:rsidRPr="00FF10A3">
        <w:t xml:space="preserve"> pradinėse </w:t>
      </w:r>
      <w:r w:rsidR="004303A9" w:rsidRPr="00FF10A3">
        <w:t>klasėse pagal mokytojų pasirinkimą vykdomos  prevencinės programos „Antras žingsnis“ arba „Obuolio draugai“, aukštesnėse klasėse klasių vadovai naudoj</w:t>
      </w:r>
      <w:r w:rsidR="00171780" w:rsidRPr="00FF10A3">
        <w:t>a patyčių prevencijos programos</w:t>
      </w:r>
      <w:r w:rsidR="004303A9" w:rsidRPr="00FF10A3">
        <w:t xml:space="preserve"> „Friends“ metodinę medžiagą.</w:t>
      </w:r>
      <w:r w:rsidR="005C4166" w:rsidRPr="00FF10A3">
        <w:t xml:space="preserve"> Visa gimnazijos bendruomenė ir 2020 m. dalyvauja VŠĮ „Vaikų linija“ vykdomoje patyčių prevencinėje programoje „Friends“.</w:t>
      </w:r>
    </w:p>
    <w:p w:rsidR="00181A19" w:rsidRPr="00FF10A3" w:rsidRDefault="00181A19" w:rsidP="00181A19">
      <w:pPr>
        <w:ind w:firstLine="720"/>
        <w:jc w:val="both"/>
      </w:pPr>
    </w:p>
    <w:p w:rsidR="00EE084F" w:rsidRPr="00FF10A3" w:rsidRDefault="00EE084F" w:rsidP="00574CB3">
      <w:pPr>
        <w:jc w:val="both"/>
        <w:rPr>
          <w:b/>
        </w:rPr>
      </w:pPr>
      <w:r w:rsidRPr="00FF10A3">
        <w:rPr>
          <w:b/>
        </w:rPr>
        <w:t>12.</w:t>
      </w:r>
      <w:r w:rsidR="00445054" w:rsidRPr="00FF10A3">
        <w:rPr>
          <w:b/>
        </w:rPr>
        <w:t xml:space="preserve"> </w:t>
      </w:r>
      <w:r w:rsidRPr="00FF10A3">
        <w:rPr>
          <w:b/>
        </w:rPr>
        <w:t>Ugdymas karjerai.</w:t>
      </w:r>
    </w:p>
    <w:p w:rsidR="00BB30C1" w:rsidRPr="00FF10A3" w:rsidRDefault="00963BB5" w:rsidP="00181A19">
      <w:pPr>
        <w:ind w:firstLine="720"/>
        <w:jc w:val="both"/>
      </w:pPr>
      <w:r w:rsidRPr="00FF10A3">
        <w:t xml:space="preserve">Už ugdymo karjerai organizavimą </w:t>
      </w:r>
      <w:r w:rsidR="008829AE" w:rsidRPr="00FF10A3">
        <w:t xml:space="preserve">atsakinga mokytoja </w:t>
      </w:r>
      <w:r w:rsidR="0004773A" w:rsidRPr="00FF10A3">
        <w:t xml:space="preserve">renka informaciją apie ugdymo karjerai renginius, profesinio rengimo įstaigas ir vykdo jų  sklaidą: prižiūri ir nauja informacija atnaujina gimnazijos bibliotekoje esantį stendą, informaciją skelbia internetinėje gimnazijos </w:t>
      </w:r>
      <w:r w:rsidR="0004773A" w:rsidRPr="00FF10A3">
        <w:lastRenderedPageBreak/>
        <w:t xml:space="preserve">svetainėje. Visose klasėse klasių vadovai </w:t>
      </w:r>
      <w:r w:rsidR="00EB2CFD" w:rsidRPr="00FF10A3">
        <w:t xml:space="preserve">per mokslo metus </w:t>
      </w:r>
      <w:r w:rsidR="0004773A" w:rsidRPr="00FF10A3">
        <w:t xml:space="preserve">organizavo 3 ugdymui karjerai skirtas klasių valandėles.  Gimnazijos psichologė su II ir III klasės mokiniais </w:t>
      </w:r>
      <w:r w:rsidR="00EB2CFD" w:rsidRPr="00FF10A3">
        <w:t xml:space="preserve">vasario mėn. </w:t>
      </w:r>
      <w:r w:rsidR="0004773A" w:rsidRPr="00FF10A3">
        <w:t>atliko Holland`o  testą, skirtą profesinės veiklos tyrimui ir planavimui, mokinių interesus, sugebėjimus bei polinkius galintį susieti su daugiau nei 1000 profesijų ir patvirtinti testą atliekančiųjų  mintis apie būsimą profesiją arba pasiūlyti kitus variantus tolimesniam svarstymui.</w:t>
      </w:r>
    </w:p>
    <w:p w:rsidR="00E531BB" w:rsidRPr="00FF10A3" w:rsidRDefault="00E531BB" w:rsidP="00181A19">
      <w:pPr>
        <w:ind w:firstLine="720"/>
        <w:jc w:val="both"/>
      </w:pPr>
    </w:p>
    <w:p w:rsidR="00EE084F" w:rsidRPr="00FF10A3" w:rsidRDefault="00574CB3" w:rsidP="00574CB3">
      <w:pPr>
        <w:jc w:val="both"/>
        <w:rPr>
          <w:b/>
        </w:rPr>
      </w:pPr>
      <w:r w:rsidRPr="00FF10A3">
        <w:rPr>
          <w:b/>
        </w:rPr>
        <w:t>1</w:t>
      </w:r>
      <w:r w:rsidR="00445054" w:rsidRPr="00FF10A3">
        <w:rPr>
          <w:b/>
        </w:rPr>
        <w:t>3</w:t>
      </w:r>
      <w:r w:rsidRPr="00FF10A3">
        <w:rPr>
          <w:b/>
        </w:rPr>
        <w:t xml:space="preserve">. </w:t>
      </w:r>
      <w:r w:rsidR="00EC73B7" w:rsidRPr="00FF10A3">
        <w:rPr>
          <w:b/>
        </w:rPr>
        <w:t>Įstaigoje vykdytos</w:t>
      </w:r>
      <w:r w:rsidR="008E7114" w:rsidRPr="00FF10A3">
        <w:rPr>
          <w:b/>
        </w:rPr>
        <w:t xml:space="preserve"> veiklos priežiūros ir patikros</w:t>
      </w:r>
      <w:r w:rsidR="00EB2CFD" w:rsidRPr="00FF10A3">
        <w:rPr>
          <w:b/>
        </w:rPr>
        <w:t>.</w:t>
      </w:r>
      <w:r w:rsidR="00EC73B7" w:rsidRPr="00FF10A3">
        <w:rPr>
          <w:b/>
        </w:rPr>
        <w:t xml:space="preserve"> </w:t>
      </w:r>
    </w:p>
    <w:p w:rsidR="005850AA" w:rsidRPr="00FF10A3" w:rsidRDefault="009D61AD" w:rsidP="00574CB3">
      <w:pPr>
        <w:jc w:val="both"/>
      </w:pPr>
      <w:r w:rsidRPr="00FF10A3">
        <w:tab/>
        <w:t>Vyko 2019 metų konsoliduotųjų ataskaitų rinkinio bei lėšų ir turto valdymo, naudojimo ir disponavimo jais teisėtumo auditas.  2020 m. gegužės 5 d. rašte dėl atliktų audito procedūrų rezultatų  pateikta 16 rekomendacijų ištaisyti neatitikimams ir sustiprinti vidaus kontrolę, jos visos įgyvendintos.</w:t>
      </w:r>
      <w:r w:rsidR="0040513B" w:rsidRPr="00FF10A3">
        <w:t xml:space="preserve"> Kauno PVG Šakių priešgaisrinė tarnyba 2020 m. vasario 11 d. atliko </w:t>
      </w:r>
      <w:r w:rsidR="00E531BB" w:rsidRPr="00FF10A3">
        <w:t>P</w:t>
      </w:r>
      <w:r w:rsidR="0040513B" w:rsidRPr="00FF10A3">
        <w:t>aluobių mokyklos-daugiafunkcio centro skyriaus priešgaisrinį techninį patikrinimą. 2020 m. vasario 13 d. Nurodymo dėl objekto priešgaisrinės būklės pagerinimo akte Nr. 4 nurodyti du neatitikimai Bendrosioms gaisrinės saugos taisyklėms, abu jie ištaisyti</w:t>
      </w:r>
      <w:r w:rsidR="00E531BB" w:rsidRPr="00FF10A3">
        <w:t>.</w:t>
      </w:r>
      <w:r w:rsidR="007012AE" w:rsidRPr="00FF10A3">
        <w:t xml:space="preserve"> </w:t>
      </w:r>
      <w:r w:rsidR="00E531BB" w:rsidRPr="00FF10A3">
        <w:t>2020 m. spalio 21, 23 d. nuotoliniu būdu vyko civilinės saugos būklės patikrinimas, trūkumų nenustatyta. Ugdymo proceso priežiūrą kiekvieną mėnesį vykdė ir rekomendacijas dėl proceso gerinimo teikė rajono švietimo, kultūros ir sporto skyriaus specialistai.</w:t>
      </w:r>
    </w:p>
    <w:p w:rsidR="0040513B" w:rsidRPr="00FF10A3" w:rsidRDefault="0040513B" w:rsidP="00574CB3">
      <w:pPr>
        <w:jc w:val="both"/>
        <w:rPr>
          <w:b/>
        </w:rPr>
      </w:pPr>
    </w:p>
    <w:p w:rsidR="00EC73B7" w:rsidRPr="00FF10A3" w:rsidRDefault="00574CB3" w:rsidP="00574CB3">
      <w:pPr>
        <w:jc w:val="both"/>
        <w:rPr>
          <w:b/>
        </w:rPr>
      </w:pPr>
      <w:r w:rsidRPr="00FF10A3">
        <w:rPr>
          <w:b/>
        </w:rPr>
        <w:t>1</w:t>
      </w:r>
      <w:r w:rsidR="004B55ED" w:rsidRPr="00FF10A3">
        <w:rPr>
          <w:b/>
        </w:rPr>
        <w:t>4</w:t>
      </w:r>
      <w:r w:rsidRPr="00FF10A3">
        <w:rPr>
          <w:b/>
        </w:rPr>
        <w:t xml:space="preserve">. </w:t>
      </w:r>
      <w:r w:rsidR="009B7DFB" w:rsidRPr="00FF10A3">
        <w:rPr>
          <w:b/>
        </w:rPr>
        <w:t xml:space="preserve">Pagrindinės </w:t>
      </w:r>
      <w:r w:rsidR="00C20F38" w:rsidRPr="00FF10A3">
        <w:rPr>
          <w:b/>
        </w:rPr>
        <w:t>2020</w:t>
      </w:r>
      <w:r w:rsidR="009B7DFB" w:rsidRPr="00FF10A3">
        <w:rPr>
          <w:b/>
        </w:rPr>
        <w:t xml:space="preserve"> metų</w:t>
      </w:r>
      <w:r w:rsidR="00EC73B7" w:rsidRPr="00FF10A3">
        <w:rPr>
          <w:b/>
        </w:rPr>
        <w:t xml:space="preserve"> problemo</w:t>
      </w:r>
      <w:r w:rsidR="00EB2CFD" w:rsidRPr="00FF10A3">
        <w:rPr>
          <w:b/>
        </w:rPr>
        <w:t>s.</w:t>
      </w:r>
    </w:p>
    <w:p w:rsidR="00C20F38" w:rsidRPr="00FF10A3" w:rsidRDefault="00C20F38" w:rsidP="00574CB3">
      <w:pPr>
        <w:jc w:val="both"/>
      </w:pPr>
      <w:r w:rsidRPr="00FF10A3">
        <w:t xml:space="preserve">Pagrindinė problema, neleidusi sklandžiai ir nuosekliai atlikti 2020 metų veiklos programoje numatytų darbų, buvo kovo 15 d. prasidėjęs ir iki mokslo metų pabaigos trukęs pirmosios bangos karantinas ir lapkričio 3 d. prasidėjęs antrosios bangos karantinas. </w:t>
      </w:r>
    </w:p>
    <w:p w:rsidR="0040513B" w:rsidRPr="00FF10A3" w:rsidRDefault="0040513B" w:rsidP="00574CB3">
      <w:pPr>
        <w:jc w:val="both"/>
      </w:pPr>
    </w:p>
    <w:p w:rsidR="00EC73B7" w:rsidRPr="00FF10A3" w:rsidRDefault="00574CB3" w:rsidP="00574CB3">
      <w:pPr>
        <w:jc w:val="both"/>
        <w:rPr>
          <w:b/>
        </w:rPr>
      </w:pPr>
      <w:r w:rsidRPr="00FF10A3">
        <w:rPr>
          <w:b/>
        </w:rPr>
        <w:t>1</w:t>
      </w:r>
      <w:r w:rsidR="004B55ED" w:rsidRPr="00FF10A3">
        <w:rPr>
          <w:b/>
        </w:rPr>
        <w:t>5</w:t>
      </w:r>
      <w:r w:rsidRPr="00FF10A3">
        <w:rPr>
          <w:b/>
        </w:rPr>
        <w:t xml:space="preserve">. </w:t>
      </w:r>
      <w:r w:rsidR="009B7DFB" w:rsidRPr="00FF10A3">
        <w:rPr>
          <w:b/>
        </w:rPr>
        <w:t xml:space="preserve">Veiklos perspektyvos </w:t>
      </w:r>
      <w:r w:rsidR="00C20F38" w:rsidRPr="00FF10A3">
        <w:rPr>
          <w:b/>
        </w:rPr>
        <w:t>2021</w:t>
      </w:r>
      <w:r w:rsidR="00EC73B7" w:rsidRPr="00FF10A3">
        <w:rPr>
          <w:b/>
        </w:rPr>
        <w:t xml:space="preserve"> metams.</w:t>
      </w:r>
    </w:p>
    <w:p w:rsidR="00714512" w:rsidRPr="00FF10A3" w:rsidRDefault="001455B8" w:rsidP="00A225B2">
      <w:pPr>
        <w:ind w:firstLine="567"/>
      </w:pPr>
      <w:r w:rsidRPr="00FF10A3">
        <w:t>2021 metais visas dėmesys bus skiriamas Kokybės krepšelio projekto veikloms įgyvendinti</w:t>
      </w:r>
      <w:r w:rsidR="00A225B2" w:rsidRPr="00FF10A3">
        <w:t>,</w:t>
      </w:r>
    </w:p>
    <w:p w:rsidR="00D555DC" w:rsidRPr="00FF10A3" w:rsidRDefault="00A225B2" w:rsidP="00A225B2">
      <w:pPr>
        <w:jc w:val="both"/>
      </w:pPr>
      <w:r w:rsidRPr="00FF10A3">
        <w:t xml:space="preserve">taip pat </w:t>
      </w:r>
      <w:r w:rsidR="00D555DC" w:rsidRPr="00FF10A3">
        <w:t xml:space="preserve">bus atliktas </w:t>
      </w:r>
      <w:r w:rsidRPr="00FF10A3">
        <w:t xml:space="preserve">vaikų darželio „Pumpurėlis“ </w:t>
      </w:r>
      <w:r w:rsidR="00D555DC" w:rsidRPr="00FF10A3">
        <w:t>antro</w:t>
      </w:r>
      <w:r w:rsidRPr="00FF10A3">
        <w:t>jo</w:t>
      </w:r>
      <w:r w:rsidR="00D555DC" w:rsidRPr="00FF10A3">
        <w:t xml:space="preserve"> aukšto kapitalinis remontas, įsigyt</w:t>
      </w:r>
      <w:r w:rsidRPr="00FF10A3">
        <w:t>as</w:t>
      </w:r>
      <w:r w:rsidR="00D555DC" w:rsidRPr="00FF10A3">
        <w:t xml:space="preserve"> nauj</w:t>
      </w:r>
      <w:r w:rsidRPr="00FF10A3">
        <w:t xml:space="preserve">as </w:t>
      </w:r>
      <w:r w:rsidR="00D555DC" w:rsidRPr="00FF10A3">
        <w:t xml:space="preserve"> inventorius, informacinėms technologijoms skirt</w:t>
      </w:r>
      <w:r w:rsidRPr="00FF10A3">
        <w:t>i</w:t>
      </w:r>
      <w:r w:rsidR="00D555DC" w:rsidRPr="00FF10A3">
        <w:t xml:space="preserve"> įrengini</w:t>
      </w:r>
      <w:r w:rsidRPr="00FF10A3">
        <w:t>ai</w:t>
      </w:r>
      <w:r w:rsidR="00D555DC" w:rsidRPr="00FF10A3">
        <w:t xml:space="preserve"> ir bald</w:t>
      </w:r>
      <w:r w:rsidRPr="00FF10A3">
        <w:t>ai</w:t>
      </w:r>
      <w:r w:rsidR="00311400" w:rsidRPr="00FF10A3">
        <w:t>,</w:t>
      </w:r>
      <w:r w:rsidR="00D555DC" w:rsidRPr="00FF10A3">
        <w:t xml:space="preserve"> </w:t>
      </w:r>
      <w:r w:rsidR="00311400" w:rsidRPr="00FF10A3">
        <w:t>v</w:t>
      </w:r>
      <w:r w:rsidR="00D555DC" w:rsidRPr="00FF10A3">
        <w:t xml:space="preserve">aikų fiziniam aktyvumui lauke gerinti </w:t>
      </w:r>
      <w:r w:rsidR="00311400" w:rsidRPr="00FF10A3">
        <w:t>bus</w:t>
      </w:r>
      <w:r w:rsidR="00D555DC" w:rsidRPr="00FF10A3">
        <w:t xml:space="preserve"> pakeist</w:t>
      </w:r>
      <w:r w:rsidR="00311400" w:rsidRPr="00FF10A3">
        <w:t>a</w:t>
      </w:r>
      <w:r w:rsidR="00D555DC" w:rsidRPr="00FF10A3">
        <w:t xml:space="preserve"> smėlio dėž</w:t>
      </w:r>
      <w:r w:rsidR="00311400" w:rsidRPr="00FF10A3">
        <w:t>ė</w:t>
      </w:r>
      <w:r w:rsidR="00D555DC" w:rsidRPr="00FF10A3">
        <w:t xml:space="preserve"> ir pastatyt</w:t>
      </w:r>
      <w:r w:rsidR="00311400" w:rsidRPr="00FF10A3">
        <w:t>a</w:t>
      </w:r>
      <w:r w:rsidR="00D555DC" w:rsidRPr="00FF10A3">
        <w:t xml:space="preserve"> pavėsin</w:t>
      </w:r>
      <w:r w:rsidR="00311400" w:rsidRPr="00FF10A3">
        <w:t>ė</w:t>
      </w:r>
      <w:r w:rsidR="00D555DC" w:rsidRPr="00FF10A3">
        <w:t>.</w:t>
      </w:r>
    </w:p>
    <w:p w:rsidR="006F19E8" w:rsidRPr="00FF10A3" w:rsidRDefault="006F19E8" w:rsidP="00737026"/>
    <w:p w:rsidR="001B1685" w:rsidRPr="00FF10A3" w:rsidRDefault="001B1685" w:rsidP="00737026"/>
    <w:p w:rsidR="001B1685" w:rsidRPr="00FF10A3" w:rsidRDefault="001B1685" w:rsidP="00737026"/>
    <w:p w:rsidR="00C554CC" w:rsidRPr="00FF10A3" w:rsidRDefault="00C554CC" w:rsidP="00C554CC">
      <w:pPr>
        <w:jc w:val="both"/>
      </w:pPr>
      <w:r w:rsidRPr="00FF10A3">
        <w:t>Gimnazijos direktorius</w:t>
      </w:r>
      <w:r w:rsidRPr="00FF10A3">
        <w:tab/>
      </w:r>
      <w:r w:rsidRPr="00FF10A3">
        <w:tab/>
      </w:r>
      <w:r w:rsidRPr="00FF10A3">
        <w:tab/>
      </w:r>
      <w:r w:rsidRPr="00FF10A3">
        <w:tab/>
      </w:r>
      <w:r w:rsidRPr="00FF10A3">
        <w:tab/>
      </w:r>
      <w:r w:rsidRPr="00FF10A3">
        <w:tab/>
      </w:r>
      <w:r w:rsidRPr="00FF10A3">
        <w:tab/>
      </w:r>
      <w:r w:rsidRPr="00FF10A3">
        <w:tab/>
        <w:t>Arūnas Šalnaitis</w:t>
      </w:r>
    </w:p>
    <w:p w:rsidR="001B1685" w:rsidRPr="00FF10A3" w:rsidRDefault="001B1685" w:rsidP="00737026"/>
    <w:sectPr w:rsidR="001B1685" w:rsidRPr="00FF10A3" w:rsidSect="00355C61">
      <w:headerReference w:type="even" r:id="rId8"/>
      <w:headerReference w:type="default" r:id="rId9"/>
      <w:pgSz w:w="11907" w:h="16840" w:code="9"/>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D9" w:rsidRDefault="00852CD9">
      <w:r>
        <w:separator/>
      </w:r>
    </w:p>
  </w:endnote>
  <w:endnote w:type="continuationSeparator" w:id="0">
    <w:p w:rsidR="00852CD9" w:rsidRDefault="0085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D9" w:rsidRDefault="00852CD9">
      <w:r>
        <w:separator/>
      </w:r>
    </w:p>
  </w:footnote>
  <w:footnote w:type="continuationSeparator" w:id="0">
    <w:p w:rsidR="00852CD9" w:rsidRDefault="00852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3B" w:rsidRDefault="00021526" w:rsidP="00802E66">
    <w:pPr>
      <w:pStyle w:val="Antrats"/>
      <w:framePr w:wrap="around" w:vAnchor="text" w:hAnchor="margin" w:xAlign="center" w:y="1"/>
      <w:rPr>
        <w:rStyle w:val="Puslapionumeris"/>
      </w:rPr>
    </w:pPr>
    <w:r>
      <w:rPr>
        <w:rStyle w:val="Puslapionumeris"/>
      </w:rPr>
      <w:fldChar w:fldCharType="begin"/>
    </w:r>
    <w:r w:rsidR="0040513B">
      <w:rPr>
        <w:rStyle w:val="Puslapionumeris"/>
      </w:rPr>
      <w:instrText xml:space="preserve">PAGE  </w:instrText>
    </w:r>
    <w:r>
      <w:rPr>
        <w:rStyle w:val="Puslapionumeris"/>
      </w:rPr>
      <w:fldChar w:fldCharType="end"/>
    </w:r>
  </w:p>
  <w:p w:rsidR="0040513B" w:rsidRDefault="0040513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3B" w:rsidRDefault="00021526" w:rsidP="00802E66">
    <w:pPr>
      <w:pStyle w:val="Antrats"/>
      <w:framePr w:wrap="around" w:vAnchor="text" w:hAnchor="margin" w:xAlign="center" w:y="1"/>
      <w:rPr>
        <w:rStyle w:val="Puslapionumeris"/>
      </w:rPr>
    </w:pPr>
    <w:r>
      <w:rPr>
        <w:rStyle w:val="Puslapionumeris"/>
      </w:rPr>
      <w:fldChar w:fldCharType="begin"/>
    </w:r>
    <w:r w:rsidR="0040513B">
      <w:rPr>
        <w:rStyle w:val="Puslapionumeris"/>
      </w:rPr>
      <w:instrText xml:space="preserve">PAGE  </w:instrText>
    </w:r>
    <w:r>
      <w:rPr>
        <w:rStyle w:val="Puslapionumeris"/>
      </w:rPr>
      <w:fldChar w:fldCharType="separate"/>
    </w:r>
    <w:r w:rsidR="002E3030">
      <w:rPr>
        <w:rStyle w:val="Puslapionumeris"/>
        <w:noProof/>
      </w:rPr>
      <w:t>14</w:t>
    </w:r>
    <w:r>
      <w:rPr>
        <w:rStyle w:val="Puslapionumeris"/>
      </w:rPr>
      <w:fldChar w:fldCharType="end"/>
    </w:r>
  </w:p>
  <w:p w:rsidR="0040513B" w:rsidRDefault="0040513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152"/>
    <w:multiLevelType w:val="multilevel"/>
    <w:tmpl w:val="EA3C7FD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147466C6"/>
    <w:multiLevelType w:val="hybridMultilevel"/>
    <w:tmpl w:val="CF5A64FA"/>
    <w:lvl w:ilvl="0" w:tplc="8D8E261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ED876B8"/>
    <w:multiLevelType w:val="hybridMultilevel"/>
    <w:tmpl w:val="769A5B5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nsid w:val="22124850"/>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EC4D07"/>
    <w:multiLevelType w:val="hybridMultilevel"/>
    <w:tmpl w:val="B9B2590C"/>
    <w:lvl w:ilvl="0" w:tplc="A75CEF74">
      <w:start w:val="1"/>
      <w:numFmt w:val="bullet"/>
      <w:lvlText w:val=""/>
      <w:lvlJc w:val="left"/>
      <w:pPr>
        <w:tabs>
          <w:tab w:val="num" w:pos="720"/>
        </w:tabs>
        <w:ind w:left="720" w:hanging="360"/>
      </w:pPr>
      <w:rPr>
        <w:rFonts w:ascii="Wingdings" w:hAnsi="Wingdings" w:hint="default"/>
      </w:rPr>
    </w:lvl>
    <w:lvl w:ilvl="1" w:tplc="D92E3764" w:tentative="1">
      <w:start w:val="1"/>
      <w:numFmt w:val="bullet"/>
      <w:lvlText w:val=""/>
      <w:lvlJc w:val="left"/>
      <w:pPr>
        <w:tabs>
          <w:tab w:val="num" w:pos="1440"/>
        </w:tabs>
        <w:ind w:left="1440" w:hanging="360"/>
      </w:pPr>
      <w:rPr>
        <w:rFonts w:ascii="Wingdings" w:hAnsi="Wingdings" w:hint="default"/>
      </w:rPr>
    </w:lvl>
    <w:lvl w:ilvl="2" w:tplc="60F29DEA" w:tentative="1">
      <w:start w:val="1"/>
      <w:numFmt w:val="bullet"/>
      <w:lvlText w:val=""/>
      <w:lvlJc w:val="left"/>
      <w:pPr>
        <w:tabs>
          <w:tab w:val="num" w:pos="2160"/>
        </w:tabs>
        <w:ind w:left="2160" w:hanging="360"/>
      </w:pPr>
      <w:rPr>
        <w:rFonts w:ascii="Wingdings" w:hAnsi="Wingdings" w:hint="default"/>
      </w:rPr>
    </w:lvl>
    <w:lvl w:ilvl="3" w:tplc="B96253CE" w:tentative="1">
      <w:start w:val="1"/>
      <w:numFmt w:val="bullet"/>
      <w:lvlText w:val=""/>
      <w:lvlJc w:val="left"/>
      <w:pPr>
        <w:tabs>
          <w:tab w:val="num" w:pos="2880"/>
        </w:tabs>
        <w:ind w:left="2880" w:hanging="360"/>
      </w:pPr>
      <w:rPr>
        <w:rFonts w:ascii="Wingdings" w:hAnsi="Wingdings" w:hint="default"/>
      </w:rPr>
    </w:lvl>
    <w:lvl w:ilvl="4" w:tplc="78A6ED7C" w:tentative="1">
      <w:start w:val="1"/>
      <w:numFmt w:val="bullet"/>
      <w:lvlText w:val=""/>
      <w:lvlJc w:val="left"/>
      <w:pPr>
        <w:tabs>
          <w:tab w:val="num" w:pos="3600"/>
        </w:tabs>
        <w:ind w:left="3600" w:hanging="360"/>
      </w:pPr>
      <w:rPr>
        <w:rFonts w:ascii="Wingdings" w:hAnsi="Wingdings" w:hint="default"/>
      </w:rPr>
    </w:lvl>
    <w:lvl w:ilvl="5" w:tplc="56020CCC" w:tentative="1">
      <w:start w:val="1"/>
      <w:numFmt w:val="bullet"/>
      <w:lvlText w:val=""/>
      <w:lvlJc w:val="left"/>
      <w:pPr>
        <w:tabs>
          <w:tab w:val="num" w:pos="4320"/>
        </w:tabs>
        <w:ind w:left="4320" w:hanging="360"/>
      </w:pPr>
      <w:rPr>
        <w:rFonts w:ascii="Wingdings" w:hAnsi="Wingdings" w:hint="default"/>
      </w:rPr>
    </w:lvl>
    <w:lvl w:ilvl="6" w:tplc="70CEEFFE" w:tentative="1">
      <w:start w:val="1"/>
      <w:numFmt w:val="bullet"/>
      <w:lvlText w:val=""/>
      <w:lvlJc w:val="left"/>
      <w:pPr>
        <w:tabs>
          <w:tab w:val="num" w:pos="5040"/>
        </w:tabs>
        <w:ind w:left="5040" w:hanging="360"/>
      </w:pPr>
      <w:rPr>
        <w:rFonts w:ascii="Wingdings" w:hAnsi="Wingdings" w:hint="default"/>
      </w:rPr>
    </w:lvl>
    <w:lvl w:ilvl="7" w:tplc="A8265E70" w:tentative="1">
      <w:start w:val="1"/>
      <w:numFmt w:val="bullet"/>
      <w:lvlText w:val=""/>
      <w:lvlJc w:val="left"/>
      <w:pPr>
        <w:tabs>
          <w:tab w:val="num" w:pos="5760"/>
        </w:tabs>
        <w:ind w:left="5760" w:hanging="360"/>
      </w:pPr>
      <w:rPr>
        <w:rFonts w:ascii="Wingdings" w:hAnsi="Wingdings" w:hint="default"/>
      </w:rPr>
    </w:lvl>
    <w:lvl w:ilvl="8" w:tplc="7FE4B83A" w:tentative="1">
      <w:start w:val="1"/>
      <w:numFmt w:val="bullet"/>
      <w:lvlText w:val=""/>
      <w:lvlJc w:val="left"/>
      <w:pPr>
        <w:tabs>
          <w:tab w:val="num" w:pos="6480"/>
        </w:tabs>
        <w:ind w:left="6480" w:hanging="360"/>
      </w:pPr>
      <w:rPr>
        <w:rFonts w:ascii="Wingdings" w:hAnsi="Wingdings" w:hint="default"/>
      </w:rPr>
    </w:lvl>
  </w:abstractNum>
  <w:abstractNum w:abstractNumId="5">
    <w:nsid w:val="2D5009F5"/>
    <w:multiLevelType w:val="multilevel"/>
    <w:tmpl w:val="6A92B9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2523528"/>
    <w:multiLevelType w:val="hybridMultilevel"/>
    <w:tmpl w:val="EBFEF9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657558A"/>
    <w:multiLevelType w:val="hybridMultilevel"/>
    <w:tmpl w:val="A6D6D2E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3A47066F"/>
    <w:multiLevelType w:val="multilevel"/>
    <w:tmpl w:val="FF10973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10">
    <w:nsid w:val="4CD415EF"/>
    <w:multiLevelType w:val="multilevel"/>
    <w:tmpl w:val="6D54CA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243201"/>
    <w:multiLevelType w:val="hybridMultilevel"/>
    <w:tmpl w:val="2E0E16A0"/>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515905CC"/>
    <w:multiLevelType w:val="hybridMultilevel"/>
    <w:tmpl w:val="32E4A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B64B14"/>
    <w:multiLevelType w:val="multilevel"/>
    <w:tmpl w:val="EF72853E"/>
    <w:lvl w:ilvl="0">
      <w:start w:val="3"/>
      <w:numFmt w:val="decimal"/>
      <w:lvlText w:val="%1"/>
      <w:lvlJc w:val="left"/>
      <w:pPr>
        <w:tabs>
          <w:tab w:val="num" w:pos="360"/>
        </w:tabs>
        <w:ind w:left="360" w:hanging="360"/>
      </w:pPr>
      <w:rPr>
        <w:rFonts w:ascii="Times New Roman" w:hAnsi="Times New Roman" w:hint="default"/>
      </w:rPr>
    </w:lvl>
    <w:lvl w:ilvl="1">
      <w:start w:val="8"/>
      <w:numFmt w:val="decimal"/>
      <w:lvlText w:val="%1-%2"/>
      <w:lvlJc w:val="left"/>
      <w:pPr>
        <w:tabs>
          <w:tab w:val="num" w:pos="780"/>
        </w:tabs>
        <w:ind w:left="780" w:hanging="360"/>
      </w:pPr>
      <w:rPr>
        <w:rFonts w:ascii="Times New Roman" w:hAnsi="Times New Roman" w:hint="default"/>
      </w:rPr>
    </w:lvl>
    <w:lvl w:ilvl="2">
      <w:start w:val="1"/>
      <w:numFmt w:val="decimal"/>
      <w:lvlText w:val="%1-%2.%3"/>
      <w:lvlJc w:val="left"/>
      <w:pPr>
        <w:tabs>
          <w:tab w:val="num" w:pos="1560"/>
        </w:tabs>
        <w:ind w:left="1560" w:hanging="720"/>
      </w:pPr>
      <w:rPr>
        <w:rFonts w:ascii="Times New Roman" w:hAnsi="Times New Roman" w:hint="default"/>
      </w:rPr>
    </w:lvl>
    <w:lvl w:ilvl="3">
      <w:start w:val="1"/>
      <w:numFmt w:val="decimal"/>
      <w:lvlText w:val="%1-%2.%3.%4"/>
      <w:lvlJc w:val="left"/>
      <w:pPr>
        <w:tabs>
          <w:tab w:val="num" w:pos="1980"/>
        </w:tabs>
        <w:ind w:left="1980" w:hanging="720"/>
      </w:pPr>
      <w:rPr>
        <w:rFonts w:ascii="Times New Roman" w:hAnsi="Times New Roman" w:hint="default"/>
      </w:rPr>
    </w:lvl>
    <w:lvl w:ilvl="4">
      <w:start w:val="1"/>
      <w:numFmt w:val="decimal"/>
      <w:lvlText w:val="%1-%2.%3.%4.%5"/>
      <w:lvlJc w:val="left"/>
      <w:pPr>
        <w:tabs>
          <w:tab w:val="num" w:pos="2760"/>
        </w:tabs>
        <w:ind w:left="2760" w:hanging="1080"/>
      </w:pPr>
      <w:rPr>
        <w:rFonts w:ascii="Times New Roman" w:hAnsi="Times New Roman" w:hint="default"/>
      </w:rPr>
    </w:lvl>
    <w:lvl w:ilvl="5">
      <w:start w:val="1"/>
      <w:numFmt w:val="decimal"/>
      <w:lvlText w:val="%1-%2.%3.%4.%5.%6"/>
      <w:lvlJc w:val="left"/>
      <w:pPr>
        <w:tabs>
          <w:tab w:val="num" w:pos="3180"/>
        </w:tabs>
        <w:ind w:left="3180" w:hanging="1080"/>
      </w:pPr>
      <w:rPr>
        <w:rFonts w:ascii="Times New Roman" w:hAnsi="Times New Roman" w:hint="default"/>
      </w:rPr>
    </w:lvl>
    <w:lvl w:ilvl="6">
      <w:start w:val="1"/>
      <w:numFmt w:val="decimal"/>
      <w:lvlText w:val="%1-%2.%3.%4.%5.%6.%7"/>
      <w:lvlJc w:val="left"/>
      <w:pPr>
        <w:tabs>
          <w:tab w:val="num" w:pos="3960"/>
        </w:tabs>
        <w:ind w:left="3960" w:hanging="1440"/>
      </w:pPr>
      <w:rPr>
        <w:rFonts w:ascii="Times New Roman" w:hAnsi="Times New Roman" w:hint="default"/>
      </w:rPr>
    </w:lvl>
    <w:lvl w:ilvl="7">
      <w:start w:val="1"/>
      <w:numFmt w:val="decimal"/>
      <w:lvlText w:val="%1-%2.%3.%4.%5.%6.%7.%8"/>
      <w:lvlJc w:val="left"/>
      <w:pPr>
        <w:tabs>
          <w:tab w:val="num" w:pos="4380"/>
        </w:tabs>
        <w:ind w:left="4380" w:hanging="1440"/>
      </w:pPr>
      <w:rPr>
        <w:rFonts w:ascii="Times New Roman" w:hAnsi="Times New Roman" w:hint="default"/>
      </w:rPr>
    </w:lvl>
    <w:lvl w:ilvl="8">
      <w:start w:val="1"/>
      <w:numFmt w:val="decimal"/>
      <w:lvlText w:val="%1-%2.%3.%4.%5.%6.%7.%8.%9"/>
      <w:lvlJc w:val="left"/>
      <w:pPr>
        <w:tabs>
          <w:tab w:val="num" w:pos="5160"/>
        </w:tabs>
        <w:ind w:left="5160" w:hanging="1800"/>
      </w:pPr>
      <w:rPr>
        <w:rFonts w:ascii="Times New Roman" w:hAnsi="Times New Roman" w:hint="default"/>
      </w:rPr>
    </w:lvl>
  </w:abstractNum>
  <w:abstractNum w:abstractNumId="14">
    <w:nsid w:val="548419A8"/>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3B7DD9"/>
    <w:multiLevelType w:val="hybridMultilevel"/>
    <w:tmpl w:val="8364FA56"/>
    <w:lvl w:ilvl="0" w:tplc="4C2E1328">
      <w:start w:val="1"/>
      <w:numFmt w:val="bullet"/>
      <w:lvlText w:val=""/>
      <w:lvlJc w:val="left"/>
      <w:pPr>
        <w:tabs>
          <w:tab w:val="num" w:pos="720"/>
        </w:tabs>
        <w:ind w:left="720" w:hanging="360"/>
      </w:pPr>
      <w:rPr>
        <w:rFonts w:ascii="Wingdings" w:hAnsi="Wingdings" w:hint="default"/>
      </w:rPr>
    </w:lvl>
    <w:lvl w:ilvl="1" w:tplc="6472D5FE" w:tentative="1">
      <w:start w:val="1"/>
      <w:numFmt w:val="bullet"/>
      <w:lvlText w:val=""/>
      <w:lvlJc w:val="left"/>
      <w:pPr>
        <w:tabs>
          <w:tab w:val="num" w:pos="1440"/>
        </w:tabs>
        <w:ind w:left="1440" w:hanging="360"/>
      </w:pPr>
      <w:rPr>
        <w:rFonts w:ascii="Wingdings" w:hAnsi="Wingdings" w:hint="default"/>
      </w:rPr>
    </w:lvl>
    <w:lvl w:ilvl="2" w:tplc="2C8C79CE" w:tentative="1">
      <w:start w:val="1"/>
      <w:numFmt w:val="bullet"/>
      <w:lvlText w:val=""/>
      <w:lvlJc w:val="left"/>
      <w:pPr>
        <w:tabs>
          <w:tab w:val="num" w:pos="2160"/>
        </w:tabs>
        <w:ind w:left="2160" w:hanging="360"/>
      </w:pPr>
      <w:rPr>
        <w:rFonts w:ascii="Wingdings" w:hAnsi="Wingdings" w:hint="default"/>
      </w:rPr>
    </w:lvl>
    <w:lvl w:ilvl="3" w:tplc="5248F7F0" w:tentative="1">
      <w:start w:val="1"/>
      <w:numFmt w:val="bullet"/>
      <w:lvlText w:val=""/>
      <w:lvlJc w:val="left"/>
      <w:pPr>
        <w:tabs>
          <w:tab w:val="num" w:pos="2880"/>
        </w:tabs>
        <w:ind w:left="2880" w:hanging="360"/>
      </w:pPr>
      <w:rPr>
        <w:rFonts w:ascii="Wingdings" w:hAnsi="Wingdings" w:hint="default"/>
      </w:rPr>
    </w:lvl>
    <w:lvl w:ilvl="4" w:tplc="3484F57E" w:tentative="1">
      <w:start w:val="1"/>
      <w:numFmt w:val="bullet"/>
      <w:lvlText w:val=""/>
      <w:lvlJc w:val="left"/>
      <w:pPr>
        <w:tabs>
          <w:tab w:val="num" w:pos="3600"/>
        </w:tabs>
        <w:ind w:left="3600" w:hanging="360"/>
      </w:pPr>
      <w:rPr>
        <w:rFonts w:ascii="Wingdings" w:hAnsi="Wingdings" w:hint="default"/>
      </w:rPr>
    </w:lvl>
    <w:lvl w:ilvl="5" w:tplc="8D0A263A" w:tentative="1">
      <w:start w:val="1"/>
      <w:numFmt w:val="bullet"/>
      <w:lvlText w:val=""/>
      <w:lvlJc w:val="left"/>
      <w:pPr>
        <w:tabs>
          <w:tab w:val="num" w:pos="4320"/>
        </w:tabs>
        <w:ind w:left="4320" w:hanging="360"/>
      </w:pPr>
      <w:rPr>
        <w:rFonts w:ascii="Wingdings" w:hAnsi="Wingdings" w:hint="default"/>
      </w:rPr>
    </w:lvl>
    <w:lvl w:ilvl="6" w:tplc="C1E28438" w:tentative="1">
      <w:start w:val="1"/>
      <w:numFmt w:val="bullet"/>
      <w:lvlText w:val=""/>
      <w:lvlJc w:val="left"/>
      <w:pPr>
        <w:tabs>
          <w:tab w:val="num" w:pos="5040"/>
        </w:tabs>
        <w:ind w:left="5040" w:hanging="360"/>
      </w:pPr>
      <w:rPr>
        <w:rFonts w:ascii="Wingdings" w:hAnsi="Wingdings" w:hint="default"/>
      </w:rPr>
    </w:lvl>
    <w:lvl w:ilvl="7" w:tplc="C24C7526" w:tentative="1">
      <w:start w:val="1"/>
      <w:numFmt w:val="bullet"/>
      <w:lvlText w:val=""/>
      <w:lvlJc w:val="left"/>
      <w:pPr>
        <w:tabs>
          <w:tab w:val="num" w:pos="5760"/>
        </w:tabs>
        <w:ind w:left="5760" w:hanging="360"/>
      </w:pPr>
      <w:rPr>
        <w:rFonts w:ascii="Wingdings" w:hAnsi="Wingdings" w:hint="default"/>
      </w:rPr>
    </w:lvl>
    <w:lvl w:ilvl="8" w:tplc="AB42ACA8" w:tentative="1">
      <w:start w:val="1"/>
      <w:numFmt w:val="bullet"/>
      <w:lvlText w:val=""/>
      <w:lvlJc w:val="left"/>
      <w:pPr>
        <w:tabs>
          <w:tab w:val="num" w:pos="6480"/>
        </w:tabs>
        <w:ind w:left="6480" w:hanging="360"/>
      </w:pPr>
      <w:rPr>
        <w:rFonts w:ascii="Wingdings" w:hAnsi="Wingdings" w:hint="default"/>
      </w:rPr>
    </w:lvl>
  </w:abstractNum>
  <w:abstractNum w:abstractNumId="16">
    <w:nsid w:val="562805EE"/>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866228"/>
    <w:multiLevelType w:val="multilevel"/>
    <w:tmpl w:val="ED9AF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5BAA572B"/>
    <w:multiLevelType w:val="hybridMultilevel"/>
    <w:tmpl w:val="C4E86E30"/>
    <w:lvl w:ilvl="0" w:tplc="BF5825D0">
      <w:start w:val="1"/>
      <w:numFmt w:val="bullet"/>
      <w:lvlText w:val="•"/>
      <w:lvlJc w:val="left"/>
      <w:pPr>
        <w:tabs>
          <w:tab w:val="num" w:pos="720"/>
        </w:tabs>
        <w:ind w:left="720" w:hanging="360"/>
      </w:pPr>
      <w:rPr>
        <w:rFonts w:ascii="Comic Sans MS" w:hAnsi="Comic Sans MS" w:hint="default"/>
      </w:rPr>
    </w:lvl>
    <w:lvl w:ilvl="1" w:tplc="F296027E" w:tentative="1">
      <w:start w:val="1"/>
      <w:numFmt w:val="bullet"/>
      <w:lvlText w:val="•"/>
      <w:lvlJc w:val="left"/>
      <w:pPr>
        <w:tabs>
          <w:tab w:val="num" w:pos="1440"/>
        </w:tabs>
        <w:ind w:left="1440" w:hanging="360"/>
      </w:pPr>
      <w:rPr>
        <w:rFonts w:ascii="Comic Sans MS" w:hAnsi="Comic Sans MS" w:hint="default"/>
      </w:rPr>
    </w:lvl>
    <w:lvl w:ilvl="2" w:tplc="E3CCC17C" w:tentative="1">
      <w:start w:val="1"/>
      <w:numFmt w:val="bullet"/>
      <w:lvlText w:val="•"/>
      <w:lvlJc w:val="left"/>
      <w:pPr>
        <w:tabs>
          <w:tab w:val="num" w:pos="2160"/>
        </w:tabs>
        <w:ind w:left="2160" w:hanging="360"/>
      </w:pPr>
      <w:rPr>
        <w:rFonts w:ascii="Comic Sans MS" w:hAnsi="Comic Sans MS" w:hint="default"/>
      </w:rPr>
    </w:lvl>
    <w:lvl w:ilvl="3" w:tplc="47F63720" w:tentative="1">
      <w:start w:val="1"/>
      <w:numFmt w:val="bullet"/>
      <w:lvlText w:val="•"/>
      <w:lvlJc w:val="left"/>
      <w:pPr>
        <w:tabs>
          <w:tab w:val="num" w:pos="2880"/>
        </w:tabs>
        <w:ind w:left="2880" w:hanging="360"/>
      </w:pPr>
      <w:rPr>
        <w:rFonts w:ascii="Comic Sans MS" w:hAnsi="Comic Sans MS" w:hint="default"/>
      </w:rPr>
    </w:lvl>
    <w:lvl w:ilvl="4" w:tplc="24005E02" w:tentative="1">
      <w:start w:val="1"/>
      <w:numFmt w:val="bullet"/>
      <w:lvlText w:val="•"/>
      <w:lvlJc w:val="left"/>
      <w:pPr>
        <w:tabs>
          <w:tab w:val="num" w:pos="3600"/>
        </w:tabs>
        <w:ind w:left="3600" w:hanging="360"/>
      </w:pPr>
      <w:rPr>
        <w:rFonts w:ascii="Comic Sans MS" w:hAnsi="Comic Sans MS" w:hint="default"/>
      </w:rPr>
    </w:lvl>
    <w:lvl w:ilvl="5" w:tplc="E90037C8" w:tentative="1">
      <w:start w:val="1"/>
      <w:numFmt w:val="bullet"/>
      <w:lvlText w:val="•"/>
      <w:lvlJc w:val="left"/>
      <w:pPr>
        <w:tabs>
          <w:tab w:val="num" w:pos="4320"/>
        </w:tabs>
        <w:ind w:left="4320" w:hanging="360"/>
      </w:pPr>
      <w:rPr>
        <w:rFonts w:ascii="Comic Sans MS" w:hAnsi="Comic Sans MS" w:hint="default"/>
      </w:rPr>
    </w:lvl>
    <w:lvl w:ilvl="6" w:tplc="86001858" w:tentative="1">
      <w:start w:val="1"/>
      <w:numFmt w:val="bullet"/>
      <w:lvlText w:val="•"/>
      <w:lvlJc w:val="left"/>
      <w:pPr>
        <w:tabs>
          <w:tab w:val="num" w:pos="5040"/>
        </w:tabs>
        <w:ind w:left="5040" w:hanging="360"/>
      </w:pPr>
      <w:rPr>
        <w:rFonts w:ascii="Comic Sans MS" w:hAnsi="Comic Sans MS" w:hint="default"/>
      </w:rPr>
    </w:lvl>
    <w:lvl w:ilvl="7" w:tplc="26947072" w:tentative="1">
      <w:start w:val="1"/>
      <w:numFmt w:val="bullet"/>
      <w:lvlText w:val="•"/>
      <w:lvlJc w:val="left"/>
      <w:pPr>
        <w:tabs>
          <w:tab w:val="num" w:pos="5760"/>
        </w:tabs>
        <w:ind w:left="5760" w:hanging="360"/>
      </w:pPr>
      <w:rPr>
        <w:rFonts w:ascii="Comic Sans MS" w:hAnsi="Comic Sans MS" w:hint="default"/>
      </w:rPr>
    </w:lvl>
    <w:lvl w:ilvl="8" w:tplc="3C6EBBD2" w:tentative="1">
      <w:start w:val="1"/>
      <w:numFmt w:val="bullet"/>
      <w:lvlText w:val="•"/>
      <w:lvlJc w:val="left"/>
      <w:pPr>
        <w:tabs>
          <w:tab w:val="num" w:pos="6480"/>
        </w:tabs>
        <w:ind w:left="6480" w:hanging="360"/>
      </w:pPr>
      <w:rPr>
        <w:rFonts w:ascii="Comic Sans MS" w:hAnsi="Comic Sans MS" w:hint="default"/>
      </w:rPr>
    </w:lvl>
  </w:abstractNum>
  <w:abstractNum w:abstractNumId="19">
    <w:nsid w:val="69861448"/>
    <w:multiLevelType w:val="hybridMultilevel"/>
    <w:tmpl w:val="9374638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0">
    <w:nsid w:val="703315E7"/>
    <w:multiLevelType w:val="hybridMultilevel"/>
    <w:tmpl w:val="C6229990"/>
    <w:lvl w:ilvl="0" w:tplc="A662A52C">
      <w:start w:val="1"/>
      <w:numFmt w:val="bullet"/>
      <w:lvlText w:val="•"/>
      <w:lvlJc w:val="left"/>
      <w:pPr>
        <w:tabs>
          <w:tab w:val="num" w:pos="720"/>
        </w:tabs>
        <w:ind w:left="720" w:hanging="360"/>
      </w:pPr>
      <w:rPr>
        <w:rFonts w:ascii="Comic Sans MS" w:hAnsi="Comic Sans MS" w:hint="default"/>
      </w:rPr>
    </w:lvl>
    <w:lvl w:ilvl="1" w:tplc="14EAD412" w:tentative="1">
      <w:start w:val="1"/>
      <w:numFmt w:val="bullet"/>
      <w:lvlText w:val="•"/>
      <w:lvlJc w:val="left"/>
      <w:pPr>
        <w:tabs>
          <w:tab w:val="num" w:pos="1440"/>
        </w:tabs>
        <w:ind w:left="1440" w:hanging="360"/>
      </w:pPr>
      <w:rPr>
        <w:rFonts w:ascii="Comic Sans MS" w:hAnsi="Comic Sans MS" w:hint="default"/>
      </w:rPr>
    </w:lvl>
    <w:lvl w:ilvl="2" w:tplc="348645D6" w:tentative="1">
      <w:start w:val="1"/>
      <w:numFmt w:val="bullet"/>
      <w:lvlText w:val="•"/>
      <w:lvlJc w:val="left"/>
      <w:pPr>
        <w:tabs>
          <w:tab w:val="num" w:pos="2160"/>
        </w:tabs>
        <w:ind w:left="2160" w:hanging="360"/>
      </w:pPr>
      <w:rPr>
        <w:rFonts w:ascii="Comic Sans MS" w:hAnsi="Comic Sans MS" w:hint="default"/>
      </w:rPr>
    </w:lvl>
    <w:lvl w:ilvl="3" w:tplc="8F681322" w:tentative="1">
      <w:start w:val="1"/>
      <w:numFmt w:val="bullet"/>
      <w:lvlText w:val="•"/>
      <w:lvlJc w:val="left"/>
      <w:pPr>
        <w:tabs>
          <w:tab w:val="num" w:pos="2880"/>
        </w:tabs>
        <w:ind w:left="2880" w:hanging="360"/>
      </w:pPr>
      <w:rPr>
        <w:rFonts w:ascii="Comic Sans MS" w:hAnsi="Comic Sans MS" w:hint="default"/>
      </w:rPr>
    </w:lvl>
    <w:lvl w:ilvl="4" w:tplc="64BACCB2" w:tentative="1">
      <w:start w:val="1"/>
      <w:numFmt w:val="bullet"/>
      <w:lvlText w:val="•"/>
      <w:lvlJc w:val="left"/>
      <w:pPr>
        <w:tabs>
          <w:tab w:val="num" w:pos="3600"/>
        </w:tabs>
        <w:ind w:left="3600" w:hanging="360"/>
      </w:pPr>
      <w:rPr>
        <w:rFonts w:ascii="Comic Sans MS" w:hAnsi="Comic Sans MS" w:hint="default"/>
      </w:rPr>
    </w:lvl>
    <w:lvl w:ilvl="5" w:tplc="6936B420" w:tentative="1">
      <w:start w:val="1"/>
      <w:numFmt w:val="bullet"/>
      <w:lvlText w:val="•"/>
      <w:lvlJc w:val="left"/>
      <w:pPr>
        <w:tabs>
          <w:tab w:val="num" w:pos="4320"/>
        </w:tabs>
        <w:ind w:left="4320" w:hanging="360"/>
      </w:pPr>
      <w:rPr>
        <w:rFonts w:ascii="Comic Sans MS" w:hAnsi="Comic Sans MS" w:hint="default"/>
      </w:rPr>
    </w:lvl>
    <w:lvl w:ilvl="6" w:tplc="C23024AC" w:tentative="1">
      <w:start w:val="1"/>
      <w:numFmt w:val="bullet"/>
      <w:lvlText w:val="•"/>
      <w:lvlJc w:val="left"/>
      <w:pPr>
        <w:tabs>
          <w:tab w:val="num" w:pos="5040"/>
        </w:tabs>
        <w:ind w:left="5040" w:hanging="360"/>
      </w:pPr>
      <w:rPr>
        <w:rFonts w:ascii="Comic Sans MS" w:hAnsi="Comic Sans MS" w:hint="default"/>
      </w:rPr>
    </w:lvl>
    <w:lvl w:ilvl="7" w:tplc="32F662D0" w:tentative="1">
      <w:start w:val="1"/>
      <w:numFmt w:val="bullet"/>
      <w:lvlText w:val="•"/>
      <w:lvlJc w:val="left"/>
      <w:pPr>
        <w:tabs>
          <w:tab w:val="num" w:pos="5760"/>
        </w:tabs>
        <w:ind w:left="5760" w:hanging="360"/>
      </w:pPr>
      <w:rPr>
        <w:rFonts w:ascii="Comic Sans MS" w:hAnsi="Comic Sans MS" w:hint="default"/>
      </w:rPr>
    </w:lvl>
    <w:lvl w:ilvl="8" w:tplc="2D047E7A" w:tentative="1">
      <w:start w:val="1"/>
      <w:numFmt w:val="bullet"/>
      <w:lvlText w:val="•"/>
      <w:lvlJc w:val="left"/>
      <w:pPr>
        <w:tabs>
          <w:tab w:val="num" w:pos="6480"/>
        </w:tabs>
        <w:ind w:left="6480" w:hanging="360"/>
      </w:pPr>
      <w:rPr>
        <w:rFonts w:ascii="Comic Sans MS" w:hAnsi="Comic Sans MS" w:hint="default"/>
      </w:rPr>
    </w:lvl>
  </w:abstractNum>
  <w:abstractNum w:abstractNumId="21">
    <w:nsid w:val="70391070"/>
    <w:multiLevelType w:val="hybridMultilevel"/>
    <w:tmpl w:val="3FBA411A"/>
    <w:lvl w:ilvl="0" w:tplc="9BDCC43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74EC43CB"/>
    <w:multiLevelType w:val="hybridMultilevel"/>
    <w:tmpl w:val="3B188CCA"/>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762F4D13"/>
    <w:multiLevelType w:val="hybridMultilevel"/>
    <w:tmpl w:val="7A7422AA"/>
    <w:lvl w:ilvl="0" w:tplc="9356CDA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4"/>
  </w:num>
  <w:num w:numId="5">
    <w:abstractNumId w:val="3"/>
  </w:num>
  <w:num w:numId="6">
    <w:abstractNumId w:val="16"/>
  </w:num>
  <w:num w:numId="7">
    <w:abstractNumId w:val="19"/>
  </w:num>
  <w:num w:numId="8">
    <w:abstractNumId w:val="18"/>
  </w:num>
  <w:num w:numId="9">
    <w:abstractNumId w:val="20"/>
  </w:num>
  <w:num w:numId="10">
    <w:abstractNumId w:val="13"/>
  </w:num>
  <w:num w:numId="11">
    <w:abstractNumId w:val="15"/>
  </w:num>
  <w:num w:numId="12">
    <w:abstractNumId w:val="4"/>
  </w:num>
  <w:num w:numId="13">
    <w:abstractNumId w:val="2"/>
  </w:num>
  <w:num w:numId="14">
    <w:abstractNumId w:val="9"/>
  </w:num>
  <w:num w:numId="15">
    <w:abstractNumId w:val="17"/>
  </w:num>
  <w:num w:numId="16">
    <w:abstractNumId w:val="5"/>
  </w:num>
  <w:num w:numId="17">
    <w:abstractNumId w:val="11"/>
  </w:num>
  <w:num w:numId="18">
    <w:abstractNumId w:val="2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1"/>
  </w:num>
  <w:num w:numId="22">
    <w:abstractNumId w:val="8"/>
  </w:num>
  <w:num w:numId="23">
    <w:abstractNumId w:val="21"/>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characterSpacingControl w:val="doNotCompress"/>
  <w:footnotePr>
    <w:footnote w:id="-1"/>
    <w:footnote w:id="0"/>
  </w:footnotePr>
  <w:endnotePr>
    <w:endnote w:id="-1"/>
    <w:endnote w:id="0"/>
  </w:endnotePr>
  <w:compat>
    <w:useFELayout/>
  </w:compat>
  <w:rsids>
    <w:rsidRoot w:val="00405226"/>
    <w:rsid w:val="00001373"/>
    <w:rsid w:val="0000311C"/>
    <w:rsid w:val="000042E1"/>
    <w:rsid w:val="000131CA"/>
    <w:rsid w:val="00013F64"/>
    <w:rsid w:val="00014085"/>
    <w:rsid w:val="00014775"/>
    <w:rsid w:val="00016591"/>
    <w:rsid w:val="0002134C"/>
    <w:rsid w:val="000214E7"/>
    <w:rsid w:val="00021526"/>
    <w:rsid w:val="00022241"/>
    <w:rsid w:val="000243A2"/>
    <w:rsid w:val="000315AC"/>
    <w:rsid w:val="00032C27"/>
    <w:rsid w:val="00033572"/>
    <w:rsid w:val="00034A4D"/>
    <w:rsid w:val="00040D5B"/>
    <w:rsid w:val="00042B54"/>
    <w:rsid w:val="00042F5E"/>
    <w:rsid w:val="0004773A"/>
    <w:rsid w:val="0005329C"/>
    <w:rsid w:val="0005572B"/>
    <w:rsid w:val="00056C2B"/>
    <w:rsid w:val="0005720C"/>
    <w:rsid w:val="00057E87"/>
    <w:rsid w:val="000621E0"/>
    <w:rsid w:val="0006373E"/>
    <w:rsid w:val="000637DC"/>
    <w:rsid w:val="000639E4"/>
    <w:rsid w:val="000644E4"/>
    <w:rsid w:val="000656F9"/>
    <w:rsid w:val="00065BE0"/>
    <w:rsid w:val="0006613D"/>
    <w:rsid w:val="00067089"/>
    <w:rsid w:val="00070165"/>
    <w:rsid w:val="000717F7"/>
    <w:rsid w:val="000725D9"/>
    <w:rsid w:val="00075514"/>
    <w:rsid w:val="00076DCA"/>
    <w:rsid w:val="00077234"/>
    <w:rsid w:val="000813FD"/>
    <w:rsid w:val="00081E69"/>
    <w:rsid w:val="00083AC2"/>
    <w:rsid w:val="00085281"/>
    <w:rsid w:val="000855F9"/>
    <w:rsid w:val="00086828"/>
    <w:rsid w:val="00092EA3"/>
    <w:rsid w:val="000954EC"/>
    <w:rsid w:val="00095F34"/>
    <w:rsid w:val="00096E32"/>
    <w:rsid w:val="000A0040"/>
    <w:rsid w:val="000A4F6C"/>
    <w:rsid w:val="000A7112"/>
    <w:rsid w:val="000A77AB"/>
    <w:rsid w:val="000A796B"/>
    <w:rsid w:val="000A7A10"/>
    <w:rsid w:val="000A7C43"/>
    <w:rsid w:val="000B31C3"/>
    <w:rsid w:val="000B45F3"/>
    <w:rsid w:val="000B5781"/>
    <w:rsid w:val="000C10AB"/>
    <w:rsid w:val="000C31AE"/>
    <w:rsid w:val="000C3245"/>
    <w:rsid w:val="000C34BA"/>
    <w:rsid w:val="000D550A"/>
    <w:rsid w:val="000D56C5"/>
    <w:rsid w:val="000D56EE"/>
    <w:rsid w:val="000D6382"/>
    <w:rsid w:val="000E1D8C"/>
    <w:rsid w:val="000E3CE2"/>
    <w:rsid w:val="000F434D"/>
    <w:rsid w:val="000F53F9"/>
    <w:rsid w:val="000F624E"/>
    <w:rsid w:val="000F6449"/>
    <w:rsid w:val="000F6D90"/>
    <w:rsid w:val="0010128A"/>
    <w:rsid w:val="001027C1"/>
    <w:rsid w:val="00103316"/>
    <w:rsid w:val="00104DC3"/>
    <w:rsid w:val="00107461"/>
    <w:rsid w:val="001075C6"/>
    <w:rsid w:val="00110859"/>
    <w:rsid w:val="00113CB8"/>
    <w:rsid w:val="00114646"/>
    <w:rsid w:val="00117748"/>
    <w:rsid w:val="00121003"/>
    <w:rsid w:val="00122077"/>
    <w:rsid w:val="001231A8"/>
    <w:rsid w:val="00127059"/>
    <w:rsid w:val="00130382"/>
    <w:rsid w:val="00131146"/>
    <w:rsid w:val="00132DBF"/>
    <w:rsid w:val="00133390"/>
    <w:rsid w:val="001351DD"/>
    <w:rsid w:val="001370AC"/>
    <w:rsid w:val="001379C9"/>
    <w:rsid w:val="00137FE6"/>
    <w:rsid w:val="00143200"/>
    <w:rsid w:val="001445FF"/>
    <w:rsid w:val="001455B8"/>
    <w:rsid w:val="001477D3"/>
    <w:rsid w:val="001626C9"/>
    <w:rsid w:val="0016372D"/>
    <w:rsid w:val="00166E96"/>
    <w:rsid w:val="00171780"/>
    <w:rsid w:val="00172110"/>
    <w:rsid w:val="00172610"/>
    <w:rsid w:val="001765F0"/>
    <w:rsid w:val="00176C3B"/>
    <w:rsid w:val="001808CA"/>
    <w:rsid w:val="00181A19"/>
    <w:rsid w:val="00182C10"/>
    <w:rsid w:val="00182FF2"/>
    <w:rsid w:val="001841E9"/>
    <w:rsid w:val="0018442A"/>
    <w:rsid w:val="00185EAC"/>
    <w:rsid w:val="001863C8"/>
    <w:rsid w:val="001A0AF0"/>
    <w:rsid w:val="001A1C31"/>
    <w:rsid w:val="001A4335"/>
    <w:rsid w:val="001B1256"/>
    <w:rsid w:val="001B1685"/>
    <w:rsid w:val="001B38B0"/>
    <w:rsid w:val="001B5C64"/>
    <w:rsid w:val="001B6CDE"/>
    <w:rsid w:val="001B7E12"/>
    <w:rsid w:val="001C393F"/>
    <w:rsid w:val="001C4AA3"/>
    <w:rsid w:val="001C4BAD"/>
    <w:rsid w:val="001C4E35"/>
    <w:rsid w:val="001D1178"/>
    <w:rsid w:val="001D2BC5"/>
    <w:rsid w:val="001D6997"/>
    <w:rsid w:val="001D7B8D"/>
    <w:rsid w:val="001E2064"/>
    <w:rsid w:val="001E4145"/>
    <w:rsid w:val="001E7D40"/>
    <w:rsid w:val="001F53BD"/>
    <w:rsid w:val="0020013F"/>
    <w:rsid w:val="0020033B"/>
    <w:rsid w:val="002024DC"/>
    <w:rsid w:val="002032E6"/>
    <w:rsid w:val="0020799B"/>
    <w:rsid w:val="002101DD"/>
    <w:rsid w:val="00212A71"/>
    <w:rsid w:val="0021412F"/>
    <w:rsid w:val="00215CC7"/>
    <w:rsid w:val="00223E44"/>
    <w:rsid w:val="002256CF"/>
    <w:rsid w:val="00227A6E"/>
    <w:rsid w:val="0023284F"/>
    <w:rsid w:val="00234C05"/>
    <w:rsid w:val="00237617"/>
    <w:rsid w:val="0023768A"/>
    <w:rsid w:val="00237CF6"/>
    <w:rsid w:val="00241356"/>
    <w:rsid w:val="00242F09"/>
    <w:rsid w:val="002438DB"/>
    <w:rsid w:val="00244FDA"/>
    <w:rsid w:val="0025064A"/>
    <w:rsid w:val="00251871"/>
    <w:rsid w:val="002558BF"/>
    <w:rsid w:val="0025682D"/>
    <w:rsid w:val="002578F0"/>
    <w:rsid w:val="00260EEC"/>
    <w:rsid w:val="00264977"/>
    <w:rsid w:val="00265281"/>
    <w:rsid w:val="00270766"/>
    <w:rsid w:val="002768CA"/>
    <w:rsid w:val="002801AD"/>
    <w:rsid w:val="002812D0"/>
    <w:rsid w:val="00281DB2"/>
    <w:rsid w:val="00281DD0"/>
    <w:rsid w:val="00287EA1"/>
    <w:rsid w:val="00293FC3"/>
    <w:rsid w:val="00297226"/>
    <w:rsid w:val="002979D8"/>
    <w:rsid w:val="00297B77"/>
    <w:rsid w:val="002A044B"/>
    <w:rsid w:val="002A0AC3"/>
    <w:rsid w:val="002A225F"/>
    <w:rsid w:val="002A3595"/>
    <w:rsid w:val="002A5B34"/>
    <w:rsid w:val="002A5E8C"/>
    <w:rsid w:val="002A66AA"/>
    <w:rsid w:val="002A7C23"/>
    <w:rsid w:val="002B0783"/>
    <w:rsid w:val="002B0897"/>
    <w:rsid w:val="002B49B2"/>
    <w:rsid w:val="002B5330"/>
    <w:rsid w:val="002B5E73"/>
    <w:rsid w:val="002B6A9B"/>
    <w:rsid w:val="002C13CD"/>
    <w:rsid w:val="002C1834"/>
    <w:rsid w:val="002C20A6"/>
    <w:rsid w:val="002C2566"/>
    <w:rsid w:val="002C279E"/>
    <w:rsid w:val="002C3709"/>
    <w:rsid w:val="002C5373"/>
    <w:rsid w:val="002C638A"/>
    <w:rsid w:val="002C6F55"/>
    <w:rsid w:val="002D2D6F"/>
    <w:rsid w:val="002D3744"/>
    <w:rsid w:val="002D4DAD"/>
    <w:rsid w:val="002E0C4B"/>
    <w:rsid w:val="002E20FC"/>
    <w:rsid w:val="002E2311"/>
    <w:rsid w:val="002E3030"/>
    <w:rsid w:val="002E3149"/>
    <w:rsid w:val="002E393D"/>
    <w:rsid w:val="002E5DD7"/>
    <w:rsid w:val="002E6917"/>
    <w:rsid w:val="002F0F56"/>
    <w:rsid w:val="002F2D4C"/>
    <w:rsid w:val="002F4209"/>
    <w:rsid w:val="002F51FE"/>
    <w:rsid w:val="002F6FC4"/>
    <w:rsid w:val="00301026"/>
    <w:rsid w:val="003026F1"/>
    <w:rsid w:val="0030359D"/>
    <w:rsid w:val="00305778"/>
    <w:rsid w:val="0030624C"/>
    <w:rsid w:val="00306A24"/>
    <w:rsid w:val="00310339"/>
    <w:rsid w:val="003106BF"/>
    <w:rsid w:val="00311400"/>
    <w:rsid w:val="00311C83"/>
    <w:rsid w:val="003136A5"/>
    <w:rsid w:val="00320A12"/>
    <w:rsid w:val="003216CD"/>
    <w:rsid w:val="00321F5A"/>
    <w:rsid w:val="0032527F"/>
    <w:rsid w:val="003319ED"/>
    <w:rsid w:val="00333D9E"/>
    <w:rsid w:val="00333EF0"/>
    <w:rsid w:val="00334E8E"/>
    <w:rsid w:val="00335229"/>
    <w:rsid w:val="003375C5"/>
    <w:rsid w:val="00337B62"/>
    <w:rsid w:val="00344858"/>
    <w:rsid w:val="003448F9"/>
    <w:rsid w:val="00346CE3"/>
    <w:rsid w:val="0035048F"/>
    <w:rsid w:val="00350BA6"/>
    <w:rsid w:val="00351D58"/>
    <w:rsid w:val="00353FC0"/>
    <w:rsid w:val="00354356"/>
    <w:rsid w:val="00355653"/>
    <w:rsid w:val="0035582F"/>
    <w:rsid w:val="00355C61"/>
    <w:rsid w:val="0036068B"/>
    <w:rsid w:val="00360B24"/>
    <w:rsid w:val="003614A9"/>
    <w:rsid w:val="00361F94"/>
    <w:rsid w:val="003648B7"/>
    <w:rsid w:val="00364B35"/>
    <w:rsid w:val="00365077"/>
    <w:rsid w:val="00367183"/>
    <w:rsid w:val="0036772D"/>
    <w:rsid w:val="0037395A"/>
    <w:rsid w:val="003751D4"/>
    <w:rsid w:val="003815AD"/>
    <w:rsid w:val="00381773"/>
    <w:rsid w:val="00382C8E"/>
    <w:rsid w:val="0038444F"/>
    <w:rsid w:val="00384DF2"/>
    <w:rsid w:val="003864B7"/>
    <w:rsid w:val="003902F7"/>
    <w:rsid w:val="003910F7"/>
    <w:rsid w:val="00391D17"/>
    <w:rsid w:val="00396D9E"/>
    <w:rsid w:val="003A3EEB"/>
    <w:rsid w:val="003A4979"/>
    <w:rsid w:val="003A6128"/>
    <w:rsid w:val="003A6D8C"/>
    <w:rsid w:val="003B0204"/>
    <w:rsid w:val="003B4104"/>
    <w:rsid w:val="003B4649"/>
    <w:rsid w:val="003B7F13"/>
    <w:rsid w:val="003C138A"/>
    <w:rsid w:val="003C3943"/>
    <w:rsid w:val="003C5252"/>
    <w:rsid w:val="003C6A12"/>
    <w:rsid w:val="003D10CE"/>
    <w:rsid w:val="003D6FA7"/>
    <w:rsid w:val="003E3675"/>
    <w:rsid w:val="003E7795"/>
    <w:rsid w:val="003F0575"/>
    <w:rsid w:val="003F2F82"/>
    <w:rsid w:val="003F3490"/>
    <w:rsid w:val="003F6094"/>
    <w:rsid w:val="0040429D"/>
    <w:rsid w:val="004047C6"/>
    <w:rsid w:val="004049ED"/>
    <w:rsid w:val="0040513B"/>
    <w:rsid w:val="00405226"/>
    <w:rsid w:val="00406154"/>
    <w:rsid w:val="0040692B"/>
    <w:rsid w:val="00411070"/>
    <w:rsid w:val="00412444"/>
    <w:rsid w:val="0041313D"/>
    <w:rsid w:val="00414CDB"/>
    <w:rsid w:val="00415AF9"/>
    <w:rsid w:val="00416B73"/>
    <w:rsid w:val="0042417D"/>
    <w:rsid w:val="004303A9"/>
    <w:rsid w:val="0043085D"/>
    <w:rsid w:val="004308D2"/>
    <w:rsid w:val="00430E22"/>
    <w:rsid w:val="004339CA"/>
    <w:rsid w:val="00435B56"/>
    <w:rsid w:val="00436439"/>
    <w:rsid w:val="004371F9"/>
    <w:rsid w:val="0043736D"/>
    <w:rsid w:val="00441842"/>
    <w:rsid w:val="00442A1A"/>
    <w:rsid w:val="00444EBF"/>
    <w:rsid w:val="00445054"/>
    <w:rsid w:val="00445277"/>
    <w:rsid w:val="0044799E"/>
    <w:rsid w:val="00451E00"/>
    <w:rsid w:val="0045777D"/>
    <w:rsid w:val="00460133"/>
    <w:rsid w:val="00461BCF"/>
    <w:rsid w:val="00462D2D"/>
    <w:rsid w:val="004636FE"/>
    <w:rsid w:val="00463D28"/>
    <w:rsid w:val="00464D41"/>
    <w:rsid w:val="00470EF0"/>
    <w:rsid w:val="00471438"/>
    <w:rsid w:val="00474360"/>
    <w:rsid w:val="00474CF0"/>
    <w:rsid w:val="004775E8"/>
    <w:rsid w:val="00481804"/>
    <w:rsid w:val="00485AD3"/>
    <w:rsid w:val="004862A7"/>
    <w:rsid w:val="0048647F"/>
    <w:rsid w:val="00486892"/>
    <w:rsid w:val="0049166B"/>
    <w:rsid w:val="0049408C"/>
    <w:rsid w:val="00494D8F"/>
    <w:rsid w:val="00495910"/>
    <w:rsid w:val="00495A8F"/>
    <w:rsid w:val="00495C7B"/>
    <w:rsid w:val="00497A14"/>
    <w:rsid w:val="004A171D"/>
    <w:rsid w:val="004A2156"/>
    <w:rsid w:val="004B0A74"/>
    <w:rsid w:val="004B4CBC"/>
    <w:rsid w:val="004B55ED"/>
    <w:rsid w:val="004C1D42"/>
    <w:rsid w:val="004C2766"/>
    <w:rsid w:val="004C302A"/>
    <w:rsid w:val="004C3E01"/>
    <w:rsid w:val="004D183B"/>
    <w:rsid w:val="004D2A65"/>
    <w:rsid w:val="004D4293"/>
    <w:rsid w:val="004E0254"/>
    <w:rsid w:val="004E03A9"/>
    <w:rsid w:val="004E4E94"/>
    <w:rsid w:val="004E7368"/>
    <w:rsid w:val="004E78C6"/>
    <w:rsid w:val="004F016A"/>
    <w:rsid w:val="004F01F8"/>
    <w:rsid w:val="004F0C03"/>
    <w:rsid w:val="004F1589"/>
    <w:rsid w:val="004F6B6E"/>
    <w:rsid w:val="004F724F"/>
    <w:rsid w:val="004F7287"/>
    <w:rsid w:val="004F7D07"/>
    <w:rsid w:val="00501035"/>
    <w:rsid w:val="0050235E"/>
    <w:rsid w:val="00503183"/>
    <w:rsid w:val="005038D5"/>
    <w:rsid w:val="005070CD"/>
    <w:rsid w:val="005109D4"/>
    <w:rsid w:val="00512A44"/>
    <w:rsid w:val="00512E8D"/>
    <w:rsid w:val="00513252"/>
    <w:rsid w:val="00513544"/>
    <w:rsid w:val="00513E95"/>
    <w:rsid w:val="00514788"/>
    <w:rsid w:val="00514EC8"/>
    <w:rsid w:val="00515D0D"/>
    <w:rsid w:val="00515DFB"/>
    <w:rsid w:val="00517A3F"/>
    <w:rsid w:val="0052592B"/>
    <w:rsid w:val="00526093"/>
    <w:rsid w:val="00530539"/>
    <w:rsid w:val="00533D17"/>
    <w:rsid w:val="005374C0"/>
    <w:rsid w:val="00537BB8"/>
    <w:rsid w:val="00541775"/>
    <w:rsid w:val="0054194E"/>
    <w:rsid w:val="00542EDE"/>
    <w:rsid w:val="005436DF"/>
    <w:rsid w:val="0055003B"/>
    <w:rsid w:val="00552C29"/>
    <w:rsid w:val="005564D7"/>
    <w:rsid w:val="0056340E"/>
    <w:rsid w:val="00572301"/>
    <w:rsid w:val="00573ED6"/>
    <w:rsid w:val="00574CB3"/>
    <w:rsid w:val="00583410"/>
    <w:rsid w:val="005835C0"/>
    <w:rsid w:val="005850AA"/>
    <w:rsid w:val="00593FC5"/>
    <w:rsid w:val="00594D4B"/>
    <w:rsid w:val="00596DD7"/>
    <w:rsid w:val="005A0B28"/>
    <w:rsid w:val="005A10B2"/>
    <w:rsid w:val="005A3C2D"/>
    <w:rsid w:val="005A4DC3"/>
    <w:rsid w:val="005A53B3"/>
    <w:rsid w:val="005A59E4"/>
    <w:rsid w:val="005A74C7"/>
    <w:rsid w:val="005B1268"/>
    <w:rsid w:val="005B13FE"/>
    <w:rsid w:val="005B30F0"/>
    <w:rsid w:val="005B41F8"/>
    <w:rsid w:val="005B689A"/>
    <w:rsid w:val="005B69CC"/>
    <w:rsid w:val="005B6B55"/>
    <w:rsid w:val="005C23AA"/>
    <w:rsid w:val="005C264E"/>
    <w:rsid w:val="005C4166"/>
    <w:rsid w:val="005C48F2"/>
    <w:rsid w:val="005C52C0"/>
    <w:rsid w:val="005C561F"/>
    <w:rsid w:val="005C5A47"/>
    <w:rsid w:val="005C6254"/>
    <w:rsid w:val="005C6A00"/>
    <w:rsid w:val="005C7C10"/>
    <w:rsid w:val="005C7E50"/>
    <w:rsid w:val="005D04D6"/>
    <w:rsid w:val="005D212B"/>
    <w:rsid w:val="005D3E68"/>
    <w:rsid w:val="005D54BE"/>
    <w:rsid w:val="005E563B"/>
    <w:rsid w:val="005E623E"/>
    <w:rsid w:val="005F1F4F"/>
    <w:rsid w:val="005F2620"/>
    <w:rsid w:val="005F2625"/>
    <w:rsid w:val="005F6FFB"/>
    <w:rsid w:val="00604697"/>
    <w:rsid w:val="006106DE"/>
    <w:rsid w:val="006115C2"/>
    <w:rsid w:val="00611675"/>
    <w:rsid w:val="00611803"/>
    <w:rsid w:val="00611AB2"/>
    <w:rsid w:val="0061496B"/>
    <w:rsid w:val="00615AFE"/>
    <w:rsid w:val="00620138"/>
    <w:rsid w:val="006240B6"/>
    <w:rsid w:val="00627462"/>
    <w:rsid w:val="00631257"/>
    <w:rsid w:val="0063334C"/>
    <w:rsid w:val="00633D30"/>
    <w:rsid w:val="0063645B"/>
    <w:rsid w:val="00636AE0"/>
    <w:rsid w:val="00640797"/>
    <w:rsid w:val="006407A3"/>
    <w:rsid w:val="006412CC"/>
    <w:rsid w:val="00643119"/>
    <w:rsid w:val="00643D0C"/>
    <w:rsid w:val="006514B0"/>
    <w:rsid w:val="0065650F"/>
    <w:rsid w:val="006569C4"/>
    <w:rsid w:val="00660166"/>
    <w:rsid w:val="00661687"/>
    <w:rsid w:val="00661A99"/>
    <w:rsid w:val="006628AE"/>
    <w:rsid w:val="00663294"/>
    <w:rsid w:val="00663B60"/>
    <w:rsid w:val="006647BF"/>
    <w:rsid w:val="00664BD4"/>
    <w:rsid w:val="00665CB0"/>
    <w:rsid w:val="006716D1"/>
    <w:rsid w:val="006724C5"/>
    <w:rsid w:val="00672CF0"/>
    <w:rsid w:val="00674330"/>
    <w:rsid w:val="006752DC"/>
    <w:rsid w:val="00676DB0"/>
    <w:rsid w:val="00677AC3"/>
    <w:rsid w:val="006800B8"/>
    <w:rsid w:val="00681241"/>
    <w:rsid w:val="00682D5A"/>
    <w:rsid w:val="00683845"/>
    <w:rsid w:val="00685697"/>
    <w:rsid w:val="0068612A"/>
    <w:rsid w:val="00687B3B"/>
    <w:rsid w:val="00692220"/>
    <w:rsid w:val="00692375"/>
    <w:rsid w:val="00693AF4"/>
    <w:rsid w:val="00694DA7"/>
    <w:rsid w:val="006A1674"/>
    <w:rsid w:val="006A1F5B"/>
    <w:rsid w:val="006A3327"/>
    <w:rsid w:val="006A4CBA"/>
    <w:rsid w:val="006A60B3"/>
    <w:rsid w:val="006A6330"/>
    <w:rsid w:val="006A7251"/>
    <w:rsid w:val="006B5C06"/>
    <w:rsid w:val="006C05C9"/>
    <w:rsid w:val="006C0A80"/>
    <w:rsid w:val="006C14BB"/>
    <w:rsid w:val="006C2B75"/>
    <w:rsid w:val="006C450D"/>
    <w:rsid w:val="006C6B39"/>
    <w:rsid w:val="006D0555"/>
    <w:rsid w:val="006D0AD8"/>
    <w:rsid w:val="006D3B2C"/>
    <w:rsid w:val="006D5CCB"/>
    <w:rsid w:val="006D6018"/>
    <w:rsid w:val="006D605C"/>
    <w:rsid w:val="006E48D5"/>
    <w:rsid w:val="006E4A18"/>
    <w:rsid w:val="006E5442"/>
    <w:rsid w:val="006F19E8"/>
    <w:rsid w:val="006F287A"/>
    <w:rsid w:val="006F321E"/>
    <w:rsid w:val="006F6843"/>
    <w:rsid w:val="007012AE"/>
    <w:rsid w:val="007039FC"/>
    <w:rsid w:val="0070469E"/>
    <w:rsid w:val="00704746"/>
    <w:rsid w:val="00705F49"/>
    <w:rsid w:val="007142FC"/>
    <w:rsid w:val="00714512"/>
    <w:rsid w:val="00715CAC"/>
    <w:rsid w:val="00716387"/>
    <w:rsid w:val="00721954"/>
    <w:rsid w:val="00722201"/>
    <w:rsid w:val="00722E2D"/>
    <w:rsid w:val="0072432E"/>
    <w:rsid w:val="00725154"/>
    <w:rsid w:val="0072616E"/>
    <w:rsid w:val="00731629"/>
    <w:rsid w:val="00736C26"/>
    <w:rsid w:val="00737026"/>
    <w:rsid w:val="0074019F"/>
    <w:rsid w:val="00741084"/>
    <w:rsid w:val="00741433"/>
    <w:rsid w:val="00742B31"/>
    <w:rsid w:val="00746AEA"/>
    <w:rsid w:val="0074727D"/>
    <w:rsid w:val="007527F5"/>
    <w:rsid w:val="00760199"/>
    <w:rsid w:val="00760A5B"/>
    <w:rsid w:val="007664E1"/>
    <w:rsid w:val="00767185"/>
    <w:rsid w:val="007673DA"/>
    <w:rsid w:val="00770D3F"/>
    <w:rsid w:val="007713C4"/>
    <w:rsid w:val="00772945"/>
    <w:rsid w:val="00773848"/>
    <w:rsid w:val="0077732F"/>
    <w:rsid w:val="00785445"/>
    <w:rsid w:val="00787B3B"/>
    <w:rsid w:val="00787F8A"/>
    <w:rsid w:val="007934BC"/>
    <w:rsid w:val="00796387"/>
    <w:rsid w:val="007A0D21"/>
    <w:rsid w:val="007A3A5E"/>
    <w:rsid w:val="007A57DF"/>
    <w:rsid w:val="007A5E01"/>
    <w:rsid w:val="007B4336"/>
    <w:rsid w:val="007B5A4D"/>
    <w:rsid w:val="007C1139"/>
    <w:rsid w:val="007C5973"/>
    <w:rsid w:val="007C5BA4"/>
    <w:rsid w:val="007C79AA"/>
    <w:rsid w:val="007C7FB6"/>
    <w:rsid w:val="007D00AF"/>
    <w:rsid w:val="007D0DA0"/>
    <w:rsid w:val="007D2930"/>
    <w:rsid w:val="007D2A7A"/>
    <w:rsid w:val="007D3D2E"/>
    <w:rsid w:val="007E04FE"/>
    <w:rsid w:val="007E2479"/>
    <w:rsid w:val="007E61F2"/>
    <w:rsid w:val="007E6714"/>
    <w:rsid w:val="007E73F1"/>
    <w:rsid w:val="007E7728"/>
    <w:rsid w:val="007F175A"/>
    <w:rsid w:val="007F2397"/>
    <w:rsid w:val="007F5AD4"/>
    <w:rsid w:val="007F6BAC"/>
    <w:rsid w:val="008007BF"/>
    <w:rsid w:val="00802259"/>
    <w:rsid w:val="00802E66"/>
    <w:rsid w:val="00804049"/>
    <w:rsid w:val="0080438F"/>
    <w:rsid w:val="00805E03"/>
    <w:rsid w:val="00806454"/>
    <w:rsid w:val="00806F93"/>
    <w:rsid w:val="0081453D"/>
    <w:rsid w:val="00814B24"/>
    <w:rsid w:val="008174B7"/>
    <w:rsid w:val="0082034D"/>
    <w:rsid w:val="0082430C"/>
    <w:rsid w:val="00826486"/>
    <w:rsid w:val="0083011E"/>
    <w:rsid w:val="008307BB"/>
    <w:rsid w:val="008310BA"/>
    <w:rsid w:val="0083300F"/>
    <w:rsid w:val="00833502"/>
    <w:rsid w:val="008350C4"/>
    <w:rsid w:val="008411E0"/>
    <w:rsid w:val="00845E59"/>
    <w:rsid w:val="0084600E"/>
    <w:rsid w:val="0085250B"/>
    <w:rsid w:val="00852CD9"/>
    <w:rsid w:val="008544B2"/>
    <w:rsid w:val="00854D28"/>
    <w:rsid w:val="00861C20"/>
    <w:rsid w:val="00862092"/>
    <w:rsid w:val="00863BAC"/>
    <w:rsid w:val="00865134"/>
    <w:rsid w:val="00865FAB"/>
    <w:rsid w:val="00867C2B"/>
    <w:rsid w:val="00871C2F"/>
    <w:rsid w:val="00877102"/>
    <w:rsid w:val="00880893"/>
    <w:rsid w:val="008829AE"/>
    <w:rsid w:val="00882F4A"/>
    <w:rsid w:val="00883872"/>
    <w:rsid w:val="00886B6B"/>
    <w:rsid w:val="008906E9"/>
    <w:rsid w:val="00891155"/>
    <w:rsid w:val="00892BED"/>
    <w:rsid w:val="00894D8F"/>
    <w:rsid w:val="00894E1F"/>
    <w:rsid w:val="008978E5"/>
    <w:rsid w:val="00897A5E"/>
    <w:rsid w:val="008A3D67"/>
    <w:rsid w:val="008A4F86"/>
    <w:rsid w:val="008A4FC3"/>
    <w:rsid w:val="008A7461"/>
    <w:rsid w:val="008A7AAA"/>
    <w:rsid w:val="008B2815"/>
    <w:rsid w:val="008B3337"/>
    <w:rsid w:val="008B4725"/>
    <w:rsid w:val="008B70D7"/>
    <w:rsid w:val="008B742A"/>
    <w:rsid w:val="008C0D90"/>
    <w:rsid w:val="008C181E"/>
    <w:rsid w:val="008C4666"/>
    <w:rsid w:val="008C5482"/>
    <w:rsid w:val="008C72CE"/>
    <w:rsid w:val="008D2A59"/>
    <w:rsid w:val="008D387A"/>
    <w:rsid w:val="008D3CB2"/>
    <w:rsid w:val="008E2059"/>
    <w:rsid w:val="008E21A9"/>
    <w:rsid w:val="008E250F"/>
    <w:rsid w:val="008E4490"/>
    <w:rsid w:val="008E4BDC"/>
    <w:rsid w:val="008E565B"/>
    <w:rsid w:val="008E5EEA"/>
    <w:rsid w:val="008E6047"/>
    <w:rsid w:val="008E61C6"/>
    <w:rsid w:val="008E631F"/>
    <w:rsid w:val="008E7114"/>
    <w:rsid w:val="008F3F9B"/>
    <w:rsid w:val="008F5CC8"/>
    <w:rsid w:val="0090026C"/>
    <w:rsid w:val="00901573"/>
    <w:rsid w:val="00901C59"/>
    <w:rsid w:val="009024E5"/>
    <w:rsid w:val="009029F4"/>
    <w:rsid w:val="0090537A"/>
    <w:rsid w:val="00907149"/>
    <w:rsid w:val="0091441B"/>
    <w:rsid w:val="0091485B"/>
    <w:rsid w:val="009210EF"/>
    <w:rsid w:val="00922876"/>
    <w:rsid w:val="00927DD5"/>
    <w:rsid w:val="009322D4"/>
    <w:rsid w:val="009348DB"/>
    <w:rsid w:val="00934A3B"/>
    <w:rsid w:val="00935EF3"/>
    <w:rsid w:val="00936F7E"/>
    <w:rsid w:val="00940A95"/>
    <w:rsid w:val="00940B8F"/>
    <w:rsid w:val="0094421B"/>
    <w:rsid w:val="0094683B"/>
    <w:rsid w:val="009522D8"/>
    <w:rsid w:val="00952A33"/>
    <w:rsid w:val="009537C8"/>
    <w:rsid w:val="00954B76"/>
    <w:rsid w:val="00957597"/>
    <w:rsid w:val="00960C9B"/>
    <w:rsid w:val="00962CE1"/>
    <w:rsid w:val="00963BB5"/>
    <w:rsid w:val="00963CC4"/>
    <w:rsid w:val="009647CC"/>
    <w:rsid w:val="009655A1"/>
    <w:rsid w:val="009668FD"/>
    <w:rsid w:val="0096692A"/>
    <w:rsid w:val="00967033"/>
    <w:rsid w:val="00971BDE"/>
    <w:rsid w:val="00973BD1"/>
    <w:rsid w:val="009804AB"/>
    <w:rsid w:val="009809F7"/>
    <w:rsid w:val="0098103B"/>
    <w:rsid w:val="009824DC"/>
    <w:rsid w:val="00984984"/>
    <w:rsid w:val="00986084"/>
    <w:rsid w:val="00986E3F"/>
    <w:rsid w:val="009A080E"/>
    <w:rsid w:val="009A2DC7"/>
    <w:rsid w:val="009A3CD9"/>
    <w:rsid w:val="009A7C3C"/>
    <w:rsid w:val="009B0EC8"/>
    <w:rsid w:val="009B1A75"/>
    <w:rsid w:val="009B1AB7"/>
    <w:rsid w:val="009B414F"/>
    <w:rsid w:val="009B4D30"/>
    <w:rsid w:val="009B7DFB"/>
    <w:rsid w:val="009C6BA6"/>
    <w:rsid w:val="009D3CC2"/>
    <w:rsid w:val="009D61AD"/>
    <w:rsid w:val="009E1886"/>
    <w:rsid w:val="009E2E6C"/>
    <w:rsid w:val="009E542C"/>
    <w:rsid w:val="009E6EEC"/>
    <w:rsid w:val="009F0420"/>
    <w:rsid w:val="009F55F6"/>
    <w:rsid w:val="009F70E1"/>
    <w:rsid w:val="009F7F4E"/>
    <w:rsid w:val="00A007B2"/>
    <w:rsid w:val="00A05A21"/>
    <w:rsid w:val="00A05B5F"/>
    <w:rsid w:val="00A0712E"/>
    <w:rsid w:val="00A1112F"/>
    <w:rsid w:val="00A1361B"/>
    <w:rsid w:val="00A1679E"/>
    <w:rsid w:val="00A205B9"/>
    <w:rsid w:val="00A20764"/>
    <w:rsid w:val="00A214ED"/>
    <w:rsid w:val="00A225B2"/>
    <w:rsid w:val="00A2321B"/>
    <w:rsid w:val="00A25186"/>
    <w:rsid w:val="00A25B87"/>
    <w:rsid w:val="00A2664F"/>
    <w:rsid w:val="00A3006B"/>
    <w:rsid w:val="00A31465"/>
    <w:rsid w:val="00A328CA"/>
    <w:rsid w:val="00A35E50"/>
    <w:rsid w:val="00A4149B"/>
    <w:rsid w:val="00A41683"/>
    <w:rsid w:val="00A424AE"/>
    <w:rsid w:val="00A4532B"/>
    <w:rsid w:val="00A467AF"/>
    <w:rsid w:val="00A47F01"/>
    <w:rsid w:val="00A5181A"/>
    <w:rsid w:val="00A544E7"/>
    <w:rsid w:val="00A66357"/>
    <w:rsid w:val="00A67B4F"/>
    <w:rsid w:val="00A714E1"/>
    <w:rsid w:val="00A77532"/>
    <w:rsid w:val="00A77536"/>
    <w:rsid w:val="00A777D8"/>
    <w:rsid w:val="00A83563"/>
    <w:rsid w:val="00A85C1A"/>
    <w:rsid w:val="00A95180"/>
    <w:rsid w:val="00A95D04"/>
    <w:rsid w:val="00AA12E7"/>
    <w:rsid w:val="00AA23CF"/>
    <w:rsid w:val="00AA2B95"/>
    <w:rsid w:val="00AA569C"/>
    <w:rsid w:val="00AA606E"/>
    <w:rsid w:val="00AB2ED9"/>
    <w:rsid w:val="00AB5174"/>
    <w:rsid w:val="00AB6607"/>
    <w:rsid w:val="00AC1A8C"/>
    <w:rsid w:val="00AC1B74"/>
    <w:rsid w:val="00AC210D"/>
    <w:rsid w:val="00AC4BBC"/>
    <w:rsid w:val="00AC665D"/>
    <w:rsid w:val="00AD3597"/>
    <w:rsid w:val="00AD5645"/>
    <w:rsid w:val="00AF287A"/>
    <w:rsid w:val="00AF469D"/>
    <w:rsid w:val="00AF7CC9"/>
    <w:rsid w:val="00AF7FAC"/>
    <w:rsid w:val="00B000E1"/>
    <w:rsid w:val="00B001A9"/>
    <w:rsid w:val="00B011FC"/>
    <w:rsid w:val="00B03363"/>
    <w:rsid w:val="00B036C9"/>
    <w:rsid w:val="00B03AB7"/>
    <w:rsid w:val="00B048B4"/>
    <w:rsid w:val="00B05D78"/>
    <w:rsid w:val="00B06D5B"/>
    <w:rsid w:val="00B07BCB"/>
    <w:rsid w:val="00B11323"/>
    <w:rsid w:val="00B1413D"/>
    <w:rsid w:val="00B14610"/>
    <w:rsid w:val="00B158FE"/>
    <w:rsid w:val="00B21E31"/>
    <w:rsid w:val="00B234DC"/>
    <w:rsid w:val="00B25386"/>
    <w:rsid w:val="00B33620"/>
    <w:rsid w:val="00B35C52"/>
    <w:rsid w:val="00B36A28"/>
    <w:rsid w:val="00B36F3D"/>
    <w:rsid w:val="00B37473"/>
    <w:rsid w:val="00B4053F"/>
    <w:rsid w:val="00B43123"/>
    <w:rsid w:val="00B5053E"/>
    <w:rsid w:val="00B50D00"/>
    <w:rsid w:val="00B52BD4"/>
    <w:rsid w:val="00B52E3D"/>
    <w:rsid w:val="00B53B7B"/>
    <w:rsid w:val="00B53FFF"/>
    <w:rsid w:val="00B57095"/>
    <w:rsid w:val="00B60913"/>
    <w:rsid w:val="00B61FF1"/>
    <w:rsid w:val="00B6383C"/>
    <w:rsid w:val="00B64074"/>
    <w:rsid w:val="00B649DE"/>
    <w:rsid w:val="00B665A1"/>
    <w:rsid w:val="00B67EF1"/>
    <w:rsid w:val="00B7075E"/>
    <w:rsid w:val="00B71DEA"/>
    <w:rsid w:val="00B744DB"/>
    <w:rsid w:val="00B807AC"/>
    <w:rsid w:val="00B8171E"/>
    <w:rsid w:val="00B83A4E"/>
    <w:rsid w:val="00B8426B"/>
    <w:rsid w:val="00B900D9"/>
    <w:rsid w:val="00B91495"/>
    <w:rsid w:val="00B93CFB"/>
    <w:rsid w:val="00B94872"/>
    <w:rsid w:val="00B979E3"/>
    <w:rsid w:val="00BA2A23"/>
    <w:rsid w:val="00BA2BDD"/>
    <w:rsid w:val="00BA6B58"/>
    <w:rsid w:val="00BA6B59"/>
    <w:rsid w:val="00BA759B"/>
    <w:rsid w:val="00BB2D68"/>
    <w:rsid w:val="00BB2EDC"/>
    <w:rsid w:val="00BB30C1"/>
    <w:rsid w:val="00BB3A26"/>
    <w:rsid w:val="00BB544D"/>
    <w:rsid w:val="00BB55DF"/>
    <w:rsid w:val="00BB78C6"/>
    <w:rsid w:val="00BC0975"/>
    <w:rsid w:val="00BC09DB"/>
    <w:rsid w:val="00BC1517"/>
    <w:rsid w:val="00BC2DDC"/>
    <w:rsid w:val="00BC49AD"/>
    <w:rsid w:val="00BD0B18"/>
    <w:rsid w:val="00BD258C"/>
    <w:rsid w:val="00BD7832"/>
    <w:rsid w:val="00BE04BF"/>
    <w:rsid w:val="00BE19D5"/>
    <w:rsid w:val="00BE55EF"/>
    <w:rsid w:val="00BF22CD"/>
    <w:rsid w:val="00BF233C"/>
    <w:rsid w:val="00BF290B"/>
    <w:rsid w:val="00BF3A79"/>
    <w:rsid w:val="00BF4D78"/>
    <w:rsid w:val="00BF525C"/>
    <w:rsid w:val="00BF6F11"/>
    <w:rsid w:val="00BF7E87"/>
    <w:rsid w:val="00C01D33"/>
    <w:rsid w:val="00C05529"/>
    <w:rsid w:val="00C07512"/>
    <w:rsid w:val="00C12088"/>
    <w:rsid w:val="00C1271E"/>
    <w:rsid w:val="00C1280C"/>
    <w:rsid w:val="00C13491"/>
    <w:rsid w:val="00C147F6"/>
    <w:rsid w:val="00C15C25"/>
    <w:rsid w:val="00C17C9F"/>
    <w:rsid w:val="00C2007C"/>
    <w:rsid w:val="00C20CE6"/>
    <w:rsid w:val="00C20F38"/>
    <w:rsid w:val="00C21020"/>
    <w:rsid w:val="00C22CD2"/>
    <w:rsid w:val="00C26AA5"/>
    <w:rsid w:val="00C277D9"/>
    <w:rsid w:val="00C300F4"/>
    <w:rsid w:val="00C324CB"/>
    <w:rsid w:val="00C3305B"/>
    <w:rsid w:val="00C3307E"/>
    <w:rsid w:val="00C34F3B"/>
    <w:rsid w:val="00C356E8"/>
    <w:rsid w:val="00C36505"/>
    <w:rsid w:val="00C37766"/>
    <w:rsid w:val="00C44AC9"/>
    <w:rsid w:val="00C4774F"/>
    <w:rsid w:val="00C519FD"/>
    <w:rsid w:val="00C51A58"/>
    <w:rsid w:val="00C53C2A"/>
    <w:rsid w:val="00C554CC"/>
    <w:rsid w:val="00C60565"/>
    <w:rsid w:val="00C60B77"/>
    <w:rsid w:val="00C63F02"/>
    <w:rsid w:val="00C65F8C"/>
    <w:rsid w:val="00C7204C"/>
    <w:rsid w:val="00C752C2"/>
    <w:rsid w:val="00C75D24"/>
    <w:rsid w:val="00C76E8A"/>
    <w:rsid w:val="00C77850"/>
    <w:rsid w:val="00C81650"/>
    <w:rsid w:val="00C81696"/>
    <w:rsid w:val="00C8324F"/>
    <w:rsid w:val="00C84E77"/>
    <w:rsid w:val="00C85AE4"/>
    <w:rsid w:val="00C92636"/>
    <w:rsid w:val="00C9297A"/>
    <w:rsid w:val="00C953D6"/>
    <w:rsid w:val="00CA07AD"/>
    <w:rsid w:val="00CA0C70"/>
    <w:rsid w:val="00CA63AC"/>
    <w:rsid w:val="00CB5132"/>
    <w:rsid w:val="00CB6179"/>
    <w:rsid w:val="00CB77AB"/>
    <w:rsid w:val="00CC43FC"/>
    <w:rsid w:val="00CC4A90"/>
    <w:rsid w:val="00CC537B"/>
    <w:rsid w:val="00CD20D1"/>
    <w:rsid w:val="00CD60B0"/>
    <w:rsid w:val="00CD796F"/>
    <w:rsid w:val="00CE0588"/>
    <w:rsid w:val="00CE128B"/>
    <w:rsid w:val="00CE1693"/>
    <w:rsid w:val="00CE17AA"/>
    <w:rsid w:val="00CE2198"/>
    <w:rsid w:val="00CE3A27"/>
    <w:rsid w:val="00CE3F17"/>
    <w:rsid w:val="00CE467C"/>
    <w:rsid w:val="00CE4E94"/>
    <w:rsid w:val="00CF1AB4"/>
    <w:rsid w:val="00CF2803"/>
    <w:rsid w:val="00CF32E8"/>
    <w:rsid w:val="00D039F1"/>
    <w:rsid w:val="00D05683"/>
    <w:rsid w:val="00D05983"/>
    <w:rsid w:val="00D07A7F"/>
    <w:rsid w:val="00D10584"/>
    <w:rsid w:val="00D120E1"/>
    <w:rsid w:val="00D13B69"/>
    <w:rsid w:val="00D1492E"/>
    <w:rsid w:val="00D152FD"/>
    <w:rsid w:val="00D16D3B"/>
    <w:rsid w:val="00D232FA"/>
    <w:rsid w:val="00D23690"/>
    <w:rsid w:val="00D24099"/>
    <w:rsid w:val="00D25554"/>
    <w:rsid w:val="00D331A5"/>
    <w:rsid w:val="00D33E77"/>
    <w:rsid w:val="00D41F34"/>
    <w:rsid w:val="00D46699"/>
    <w:rsid w:val="00D469E4"/>
    <w:rsid w:val="00D47500"/>
    <w:rsid w:val="00D47F5F"/>
    <w:rsid w:val="00D51770"/>
    <w:rsid w:val="00D53B17"/>
    <w:rsid w:val="00D555DC"/>
    <w:rsid w:val="00D56EA4"/>
    <w:rsid w:val="00D6416B"/>
    <w:rsid w:val="00D646F8"/>
    <w:rsid w:val="00D65B59"/>
    <w:rsid w:val="00D66785"/>
    <w:rsid w:val="00D67455"/>
    <w:rsid w:val="00D677AF"/>
    <w:rsid w:val="00D718F7"/>
    <w:rsid w:val="00D732E6"/>
    <w:rsid w:val="00D7330E"/>
    <w:rsid w:val="00D75374"/>
    <w:rsid w:val="00D77DD4"/>
    <w:rsid w:val="00D90DA0"/>
    <w:rsid w:val="00D920AC"/>
    <w:rsid w:val="00D93EC8"/>
    <w:rsid w:val="00D94BE6"/>
    <w:rsid w:val="00DA14E7"/>
    <w:rsid w:val="00DA6F4F"/>
    <w:rsid w:val="00DB2809"/>
    <w:rsid w:val="00DB3427"/>
    <w:rsid w:val="00DB347A"/>
    <w:rsid w:val="00DB3CB8"/>
    <w:rsid w:val="00DB4317"/>
    <w:rsid w:val="00DB4B85"/>
    <w:rsid w:val="00DB4E41"/>
    <w:rsid w:val="00DC0C3A"/>
    <w:rsid w:val="00DC17C7"/>
    <w:rsid w:val="00DC1D21"/>
    <w:rsid w:val="00DC1EAE"/>
    <w:rsid w:val="00DC1EED"/>
    <w:rsid w:val="00DC355A"/>
    <w:rsid w:val="00DD103B"/>
    <w:rsid w:val="00DD3A39"/>
    <w:rsid w:val="00DE5E8E"/>
    <w:rsid w:val="00DE6899"/>
    <w:rsid w:val="00DE6EC1"/>
    <w:rsid w:val="00DE7031"/>
    <w:rsid w:val="00DF2938"/>
    <w:rsid w:val="00DF4EE6"/>
    <w:rsid w:val="00DF5425"/>
    <w:rsid w:val="00E0085D"/>
    <w:rsid w:val="00E00C9D"/>
    <w:rsid w:val="00E05EC5"/>
    <w:rsid w:val="00E1042A"/>
    <w:rsid w:val="00E13137"/>
    <w:rsid w:val="00E13344"/>
    <w:rsid w:val="00E13C22"/>
    <w:rsid w:val="00E16316"/>
    <w:rsid w:val="00E16915"/>
    <w:rsid w:val="00E1693D"/>
    <w:rsid w:val="00E16AAA"/>
    <w:rsid w:val="00E16C92"/>
    <w:rsid w:val="00E2042F"/>
    <w:rsid w:val="00E205E5"/>
    <w:rsid w:val="00E22173"/>
    <w:rsid w:val="00E243F6"/>
    <w:rsid w:val="00E26150"/>
    <w:rsid w:val="00E27C5F"/>
    <w:rsid w:val="00E37EA0"/>
    <w:rsid w:val="00E41731"/>
    <w:rsid w:val="00E44C75"/>
    <w:rsid w:val="00E47494"/>
    <w:rsid w:val="00E531BB"/>
    <w:rsid w:val="00E5492E"/>
    <w:rsid w:val="00E553D8"/>
    <w:rsid w:val="00E621A1"/>
    <w:rsid w:val="00E630B8"/>
    <w:rsid w:val="00E6363C"/>
    <w:rsid w:val="00E63CBC"/>
    <w:rsid w:val="00E63F73"/>
    <w:rsid w:val="00E653FF"/>
    <w:rsid w:val="00E70401"/>
    <w:rsid w:val="00E7184C"/>
    <w:rsid w:val="00E7765C"/>
    <w:rsid w:val="00E80F16"/>
    <w:rsid w:val="00E8144A"/>
    <w:rsid w:val="00E82363"/>
    <w:rsid w:val="00E82CD7"/>
    <w:rsid w:val="00E8391B"/>
    <w:rsid w:val="00E86143"/>
    <w:rsid w:val="00E8737D"/>
    <w:rsid w:val="00E8765F"/>
    <w:rsid w:val="00E92D56"/>
    <w:rsid w:val="00E93812"/>
    <w:rsid w:val="00E93FAB"/>
    <w:rsid w:val="00E95751"/>
    <w:rsid w:val="00E96473"/>
    <w:rsid w:val="00E975C3"/>
    <w:rsid w:val="00EB151F"/>
    <w:rsid w:val="00EB2A57"/>
    <w:rsid w:val="00EB2CFD"/>
    <w:rsid w:val="00EB55BC"/>
    <w:rsid w:val="00EB69F4"/>
    <w:rsid w:val="00EC04CC"/>
    <w:rsid w:val="00EC2286"/>
    <w:rsid w:val="00EC56C8"/>
    <w:rsid w:val="00EC73B7"/>
    <w:rsid w:val="00EC7532"/>
    <w:rsid w:val="00EC7935"/>
    <w:rsid w:val="00ED1565"/>
    <w:rsid w:val="00ED23E2"/>
    <w:rsid w:val="00ED31A2"/>
    <w:rsid w:val="00ED3A90"/>
    <w:rsid w:val="00ED4B9B"/>
    <w:rsid w:val="00ED518E"/>
    <w:rsid w:val="00ED73D5"/>
    <w:rsid w:val="00EE084F"/>
    <w:rsid w:val="00EE2339"/>
    <w:rsid w:val="00EE618A"/>
    <w:rsid w:val="00EF0217"/>
    <w:rsid w:val="00EF143E"/>
    <w:rsid w:val="00EF5832"/>
    <w:rsid w:val="00F0002E"/>
    <w:rsid w:val="00F020AD"/>
    <w:rsid w:val="00F11D89"/>
    <w:rsid w:val="00F159FA"/>
    <w:rsid w:val="00F20842"/>
    <w:rsid w:val="00F22E40"/>
    <w:rsid w:val="00F2749A"/>
    <w:rsid w:val="00F30BA8"/>
    <w:rsid w:val="00F3257D"/>
    <w:rsid w:val="00F35CC3"/>
    <w:rsid w:val="00F37642"/>
    <w:rsid w:val="00F4216A"/>
    <w:rsid w:val="00F422A4"/>
    <w:rsid w:val="00F42B3A"/>
    <w:rsid w:val="00F451E6"/>
    <w:rsid w:val="00F45873"/>
    <w:rsid w:val="00F462AC"/>
    <w:rsid w:val="00F46582"/>
    <w:rsid w:val="00F470BA"/>
    <w:rsid w:val="00F52624"/>
    <w:rsid w:val="00F53404"/>
    <w:rsid w:val="00F53917"/>
    <w:rsid w:val="00F55613"/>
    <w:rsid w:val="00F60618"/>
    <w:rsid w:val="00F61473"/>
    <w:rsid w:val="00F64E1A"/>
    <w:rsid w:val="00F66579"/>
    <w:rsid w:val="00F67D86"/>
    <w:rsid w:val="00F722AB"/>
    <w:rsid w:val="00F74B3F"/>
    <w:rsid w:val="00F74DE6"/>
    <w:rsid w:val="00F76B63"/>
    <w:rsid w:val="00F76EB8"/>
    <w:rsid w:val="00F80A02"/>
    <w:rsid w:val="00F81CC8"/>
    <w:rsid w:val="00F82DEB"/>
    <w:rsid w:val="00F909B3"/>
    <w:rsid w:val="00F90F90"/>
    <w:rsid w:val="00F92094"/>
    <w:rsid w:val="00F96131"/>
    <w:rsid w:val="00FA3FC1"/>
    <w:rsid w:val="00FA4A1F"/>
    <w:rsid w:val="00FA54F9"/>
    <w:rsid w:val="00FA5CE7"/>
    <w:rsid w:val="00FA6A21"/>
    <w:rsid w:val="00FB08E2"/>
    <w:rsid w:val="00FB1434"/>
    <w:rsid w:val="00FB21CA"/>
    <w:rsid w:val="00FB237E"/>
    <w:rsid w:val="00FB4100"/>
    <w:rsid w:val="00FB4EE5"/>
    <w:rsid w:val="00FB7551"/>
    <w:rsid w:val="00FC2FD7"/>
    <w:rsid w:val="00FC3093"/>
    <w:rsid w:val="00FC6F2D"/>
    <w:rsid w:val="00FC7F8A"/>
    <w:rsid w:val="00FD1807"/>
    <w:rsid w:val="00FD2410"/>
    <w:rsid w:val="00FD2680"/>
    <w:rsid w:val="00FD3851"/>
    <w:rsid w:val="00FD3E47"/>
    <w:rsid w:val="00FD50F7"/>
    <w:rsid w:val="00FD5F4B"/>
    <w:rsid w:val="00FD6CD3"/>
    <w:rsid w:val="00FE075C"/>
    <w:rsid w:val="00FE2D56"/>
    <w:rsid w:val="00FE30D4"/>
    <w:rsid w:val="00FE3AA5"/>
    <w:rsid w:val="00FE51EA"/>
    <w:rsid w:val="00FE7F56"/>
    <w:rsid w:val="00FF10A3"/>
    <w:rsid w:val="00FF30AD"/>
    <w:rsid w:val="00FF5FEE"/>
    <w:rsid w:val="00FF6FE3"/>
    <w:rsid w:val="00FF712F"/>
    <w:rsid w:val="00FF7F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526"/>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F470BA"/>
    <w:pPr>
      <w:shd w:val="clear" w:color="auto" w:fill="000080"/>
    </w:pPr>
    <w:rPr>
      <w:rFonts w:ascii="Tahoma" w:hAnsi="Tahoma" w:cs="Tahoma"/>
      <w:sz w:val="20"/>
      <w:szCs w:val="20"/>
    </w:rPr>
  </w:style>
  <w:style w:type="paragraph" w:styleId="Debesliotekstas">
    <w:name w:val="Balloon Text"/>
    <w:basedOn w:val="prastasis"/>
    <w:semiHidden/>
    <w:rsid w:val="00E86143"/>
    <w:rPr>
      <w:rFonts w:ascii="Tahoma" w:hAnsi="Tahoma" w:cs="Tahoma"/>
      <w:sz w:val="16"/>
      <w:szCs w:val="16"/>
    </w:rPr>
  </w:style>
  <w:style w:type="character" w:styleId="Hipersaitas">
    <w:name w:val="Hyperlink"/>
    <w:rsid w:val="00E2042F"/>
    <w:rPr>
      <w:color w:val="0000FF"/>
      <w:u w:val="single"/>
    </w:rPr>
  </w:style>
  <w:style w:type="paragraph" w:styleId="Antrats">
    <w:name w:val="header"/>
    <w:basedOn w:val="prastasis"/>
    <w:rsid w:val="00D646F8"/>
    <w:pPr>
      <w:tabs>
        <w:tab w:val="center" w:pos="4819"/>
        <w:tab w:val="right" w:pos="9638"/>
      </w:tabs>
    </w:pPr>
  </w:style>
  <w:style w:type="character" w:styleId="Puslapionumeris">
    <w:name w:val="page number"/>
    <w:basedOn w:val="Numatytasispastraiposriftas"/>
    <w:rsid w:val="00D646F8"/>
  </w:style>
  <w:style w:type="paragraph" w:customStyle="1" w:styleId="Pagrindinistekstas1">
    <w:name w:val="Pagrindinis tekstas1"/>
    <w:uiPriority w:val="99"/>
    <w:rsid w:val="00796387"/>
    <w:pPr>
      <w:autoSpaceDE w:val="0"/>
      <w:autoSpaceDN w:val="0"/>
      <w:adjustRightInd w:val="0"/>
      <w:ind w:firstLine="312"/>
      <w:jc w:val="both"/>
    </w:pPr>
    <w:rPr>
      <w:rFonts w:ascii="TimesLT" w:eastAsia="Times New Roman" w:hAnsi="TimesLT"/>
      <w:lang w:val="en-US" w:eastAsia="en-US"/>
    </w:rPr>
  </w:style>
  <w:style w:type="character" w:styleId="Grietas">
    <w:name w:val="Strong"/>
    <w:uiPriority w:val="99"/>
    <w:qFormat/>
    <w:rsid w:val="00B06D5B"/>
    <w:rPr>
      <w:b/>
      <w:bCs/>
    </w:rPr>
  </w:style>
  <w:style w:type="paragraph" w:styleId="Sraopastraipa">
    <w:name w:val="List Paragraph"/>
    <w:basedOn w:val="prastasis"/>
    <w:uiPriority w:val="1"/>
    <w:qFormat/>
    <w:rsid w:val="00E05EC5"/>
    <w:pPr>
      <w:ind w:left="720"/>
      <w:contextualSpacing/>
    </w:pPr>
  </w:style>
  <w:style w:type="paragraph" w:styleId="Betarp">
    <w:name w:val="No Spacing"/>
    <w:uiPriority w:val="1"/>
    <w:qFormat/>
    <w:rsid w:val="00503183"/>
    <w:rPr>
      <w:rFonts w:ascii="Calibri" w:eastAsia="Calibri" w:hAnsi="Calibri"/>
      <w:sz w:val="22"/>
      <w:szCs w:val="22"/>
    </w:rPr>
  </w:style>
  <w:style w:type="character" w:customStyle="1" w:styleId="acopre">
    <w:name w:val="acopre"/>
    <w:basedOn w:val="Numatytasispastraiposriftas"/>
    <w:rsid w:val="00333EF0"/>
  </w:style>
  <w:style w:type="character" w:styleId="Emfaz">
    <w:name w:val="Emphasis"/>
    <w:basedOn w:val="Numatytasispastraiposriftas"/>
    <w:uiPriority w:val="20"/>
    <w:qFormat/>
    <w:rsid w:val="00333EF0"/>
    <w:rPr>
      <w:i/>
      <w:iCs/>
    </w:rPr>
  </w:style>
  <w:style w:type="paragraph" w:styleId="prastasistinklapis">
    <w:name w:val="Normal (Web)"/>
    <w:basedOn w:val="prastasis"/>
    <w:uiPriority w:val="99"/>
    <w:unhideWhenUsed/>
    <w:rsid w:val="00A35E50"/>
    <w:pPr>
      <w:spacing w:before="100" w:beforeAutospacing="1" w:after="100" w:afterAutospacing="1"/>
    </w:pPr>
    <w:rPr>
      <w:rFonts w:eastAsia="Times New Roman"/>
      <w:lang w:eastAsia="lt-LT"/>
    </w:rPr>
  </w:style>
  <w:style w:type="paragraph" w:customStyle="1" w:styleId="Default">
    <w:name w:val="Default"/>
    <w:rsid w:val="006F19E8"/>
    <w:pPr>
      <w:autoSpaceDE w:val="0"/>
      <w:autoSpaceDN w:val="0"/>
      <w:adjustRightInd w:val="0"/>
    </w:pPr>
    <w:rPr>
      <w:rFonts w:ascii="Calibri" w:eastAsiaTheme="minorEastAsia" w:hAnsi="Calibri" w:cs="Calibri"/>
      <w:color w:val="000000"/>
      <w:sz w:val="24"/>
      <w:szCs w:val="24"/>
    </w:rPr>
  </w:style>
  <w:style w:type="paragraph" w:customStyle="1" w:styleId="TableParagraph">
    <w:name w:val="Table Paragraph"/>
    <w:basedOn w:val="prastasis"/>
    <w:uiPriority w:val="1"/>
    <w:qFormat/>
    <w:rsid w:val="00871C2F"/>
    <w:pPr>
      <w:widowControl w:val="0"/>
      <w:autoSpaceDE w:val="0"/>
      <w:autoSpaceDN w:val="0"/>
      <w:ind w:left="108"/>
    </w:pPr>
    <w:rPr>
      <w:rFonts w:eastAsia="Times New Roman"/>
      <w:sz w:val="22"/>
      <w:szCs w:val="22"/>
      <w:lang/>
    </w:rPr>
  </w:style>
</w:styles>
</file>

<file path=word/webSettings.xml><?xml version="1.0" encoding="utf-8"?>
<w:webSettings xmlns:r="http://schemas.openxmlformats.org/officeDocument/2006/relationships" xmlns:w="http://schemas.openxmlformats.org/wordprocessingml/2006/main">
  <w:divs>
    <w:div w:id="6182731">
      <w:bodyDiv w:val="1"/>
      <w:marLeft w:val="0"/>
      <w:marRight w:val="0"/>
      <w:marTop w:val="0"/>
      <w:marBottom w:val="0"/>
      <w:divBdr>
        <w:top w:val="none" w:sz="0" w:space="0" w:color="auto"/>
        <w:left w:val="none" w:sz="0" w:space="0" w:color="auto"/>
        <w:bottom w:val="none" w:sz="0" w:space="0" w:color="auto"/>
        <w:right w:val="none" w:sz="0" w:space="0" w:color="auto"/>
      </w:divBdr>
    </w:div>
    <w:div w:id="57672457">
      <w:bodyDiv w:val="1"/>
      <w:marLeft w:val="0"/>
      <w:marRight w:val="0"/>
      <w:marTop w:val="0"/>
      <w:marBottom w:val="0"/>
      <w:divBdr>
        <w:top w:val="none" w:sz="0" w:space="0" w:color="auto"/>
        <w:left w:val="none" w:sz="0" w:space="0" w:color="auto"/>
        <w:bottom w:val="none" w:sz="0" w:space="0" w:color="auto"/>
        <w:right w:val="none" w:sz="0" w:space="0" w:color="auto"/>
      </w:divBdr>
    </w:div>
    <w:div w:id="291986477">
      <w:bodyDiv w:val="1"/>
      <w:marLeft w:val="0"/>
      <w:marRight w:val="0"/>
      <w:marTop w:val="0"/>
      <w:marBottom w:val="0"/>
      <w:divBdr>
        <w:top w:val="none" w:sz="0" w:space="0" w:color="auto"/>
        <w:left w:val="none" w:sz="0" w:space="0" w:color="auto"/>
        <w:bottom w:val="none" w:sz="0" w:space="0" w:color="auto"/>
        <w:right w:val="none" w:sz="0" w:space="0" w:color="auto"/>
      </w:divBdr>
      <w:divsChild>
        <w:div w:id="1594169663">
          <w:marLeft w:val="0"/>
          <w:marRight w:val="0"/>
          <w:marTop w:val="0"/>
          <w:marBottom w:val="0"/>
          <w:divBdr>
            <w:top w:val="none" w:sz="0" w:space="0" w:color="auto"/>
            <w:left w:val="none" w:sz="0" w:space="0" w:color="auto"/>
            <w:bottom w:val="none" w:sz="0" w:space="0" w:color="auto"/>
            <w:right w:val="none" w:sz="0" w:space="0" w:color="auto"/>
          </w:divBdr>
          <w:divsChild>
            <w:div w:id="364210446">
              <w:marLeft w:val="0"/>
              <w:marRight w:val="0"/>
              <w:marTop w:val="0"/>
              <w:marBottom w:val="0"/>
              <w:divBdr>
                <w:top w:val="none" w:sz="0" w:space="0" w:color="auto"/>
                <w:left w:val="none" w:sz="0" w:space="0" w:color="auto"/>
                <w:bottom w:val="none" w:sz="0" w:space="0" w:color="auto"/>
                <w:right w:val="none" w:sz="0" w:space="0" w:color="auto"/>
              </w:divBdr>
            </w:div>
            <w:div w:id="939217014">
              <w:marLeft w:val="0"/>
              <w:marRight w:val="0"/>
              <w:marTop w:val="0"/>
              <w:marBottom w:val="0"/>
              <w:divBdr>
                <w:top w:val="none" w:sz="0" w:space="0" w:color="auto"/>
                <w:left w:val="none" w:sz="0" w:space="0" w:color="auto"/>
                <w:bottom w:val="none" w:sz="0" w:space="0" w:color="auto"/>
                <w:right w:val="none" w:sz="0" w:space="0" w:color="auto"/>
              </w:divBdr>
            </w:div>
            <w:div w:id="1557468991">
              <w:marLeft w:val="0"/>
              <w:marRight w:val="0"/>
              <w:marTop w:val="0"/>
              <w:marBottom w:val="0"/>
              <w:divBdr>
                <w:top w:val="none" w:sz="0" w:space="0" w:color="auto"/>
                <w:left w:val="none" w:sz="0" w:space="0" w:color="auto"/>
                <w:bottom w:val="none" w:sz="0" w:space="0" w:color="auto"/>
                <w:right w:val="none" w:sz="0" w:space="0" w:color="auto"/>
              </w:divBdr>
            </w:div>
            <w:div w:id="1639414989">
              <w:marLeft w:val="0"/>
              <w:marRight w:val="0"/>
              <w:marTop w:val="0"/>
              <w:marBottom w:val="0"/>
              <w:divBdr>
                <w:top w:val="none" w:sz="0" w:space="0" w:color="auto"/>
                <w:left w:val="none" w:sz="0" w:space="0" w:color="auto"/>
                <w:bottom w:val="none" w:sz="0" w:space="0" w:color="auto"/>
                <w:right w:val="none" w:sz="0" w:space="0" w:color="auto"/>
              </w:divBdr>
            </w:div>
            <w:div w:id="1917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507">
      <w:bodyDiv w:val="1"/>
      <w:marLeft w:val="0"/>
      <w:marRight w:val="0"/>
      <w:marTop w:val="0"/>
      <w:marBottom w:val="0"/>
      <w:divBdr>
        <w:top w:val="none" w:sz="0" w:space="0" w:color="auto"/>
        <w:left w:val="none" w:sz="0" w:space="0" w:color="auto"/>
        <w:bottom w:val="none" w:sz="0" w:space="0" w:color="auto"/>
        <w:right w:val="none" w:sz="0" w:space="0" w:color="auto"/>
      </w:divBdr>
    </w:div>
    <w:div w:id="394739803">
      <w:bodyDiv w:val="1"/>
      <w:marLeft w:val="0"/>
      <w:marRight w:val="0"/>
      <w:marTop w:val="0"/>
      <w:marBottom w:val="0"/>
      <w:divBdr>
        <w:top w:val="none" w:sz="0" w:space="0" w:color="auto"/>
        <w:left w:val="none" w:sz="0" w:space="0" w:color="auto"/>
        <w:bottom w:val="none" w:sz="0" w:space="0" w:color="auto"/>
        <w:right w:val="none" w:sz="0" w:space="0" w:color="auto"/>
      </w:divBdr>
    </w:div>
    <w:div w:id="460613090">
      <w:bodyDiv w:val="1"/>
      <w:marLeft w:val="0"/>
      <w:marRight w:val="0"/>
      <w:marTop w:val="0"/>
      <w:marBottom w:val="0"/>
      <w:divBdr>
        <w:top w:val="none" w:sz="0" w:space="0" w:color="auto"/>
        <w:left w:val="none" w:sz="0" w:space="0" w:color="auto"/>
        <w:bottom w:val="none" w:sz="0" w:space="0" w:color="auto"/>
        <w:right w:val="none" w:sz="0" w:space="0" w:color="auto"/>
      </w:divBdr>
      <w:divsChild>
        <w:div w:id="1601647050">
          <w:marLeft w:val="0"/>
          <w:marRight w:val="0"/>
          <w:marTop w:val="0"/>
          <w:marBottom w:val="0"/>
          <w:divBdr>
            <w:top w:val="none" w:sz="0" w:space="0" w:color="auto"/>
            <w:left w:val="none" w:sz="0" w:space="0" w:color="auto"/>
            <w:bottom w:val="none" w:sz="0" w:space="0" w:color="auto"/>
            <w:right w:val="none" w:sz="0" w:space="0" w:color="auto"/>
          </w:divBdr>
          <w:divsChild>
            <w:div w:id="176502924">
              <w:marLeft w:val="0"/>
              <w:marRight w:val="0"/>
              <w:marTop w:val="0"/>
              <w:marBottom w:val="0"/>
              <w:divBdr>
                <w:top w:val="none" w:sz="0" w:space="0" w:color="auto"/>
                <w:left w:val="none" w:sz="0" w:space="0" w:color="auto"/>
                <w:bottom w:val="none" w:sz="0" w:space="0" w:color="auto"/>
                <w:right w:val="none" w:sz="0" w:space="0" w:color="auto"/>
              </w:divBdr>
            </w:div>
            <w:div w:id="1519927010">
              <w:marLeft w:val="0"/>
              <w:marRight w:val="0"/>
              <w:marTop w:val="0"/>
              <w:marBottom w:val="0"/>
              <w:divBdr>
                <w:top w:val="none" w:sz="0" w:space="0" w:color="auto"/>
                <w:left w:val="none" w:sz="0" w:space="0" w:color="auto"/>
                <w:bottom w:val="none" w:sz="0" w:space="0" w:color="auto"/>
                <w:right w:val="none" w:sz="0" w:space="0" w:color="auto"/>
              </w:divBdr>
            </w:div>
            <w:div w:id="2073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624">
      <w:bodyDiv w:val="1"/>
      <w:marLeft w:val="0"/>
      <w:marRight w:val="0"/>
      <w:marTop w:val="0"/>
      <w:marBottom w:val="0"/>
      <w:divBdr>
        <w:top w:val="none" w:sz="0" w:space="0" w:color="auto"/>
        <w:left w:val="none" w:sz="0" w:space="0" w:color="auto"/>
        <w:bottom w:val="none" w:sz="0" w:space="0" w:color="auto"/>
        <w:right w:val="none" w:sz="0" w:space="0" w:color="auto"/>
      </w:divBdr>
      <w:divsChild>
        <w:div w:id="1323850396">
          <w:marLeft w:val="0"/>
          <w:marRight w:val="0"/>
          <w:marTop w:val="0"/>
          <w:marBottom w:val="0"/>
          <w:divBdr>
            <w:top w:val="none" w:sz="0" w:space="0" w:color="auto"/>
            <w:left w:val="none" w:sz="0" w:space="0" w:color="auto"/>
            <w:bottom w:val="none" w:sz="0" w:space="0" w:color="auto"/>
            <w:right w:val="none" w:sz="0" w:space="0" w:color="auto"/>
          </w:divBdr>
        </w:div>
      </w:divsChild>
    </w:div>
    <w:div w:id="816654886">
      <w:bodyDiv w:val="1"/>
      <w:marLeft w:val="0"/>
      <w:marRight w:val="0"/>
      <w:marTop w:val="0"/>
      <w:marBottom w:val="0"/>
      <w:divBdr>
        <w:top w:val="none" w:sz="0" w:space="0" w:color="auto"/>
        <w:left w:val="none" w:sz="0" w:space="0" w:color="auto"/>
        <w:bottom w:val="none" w:sz="0" w:space="0" w:color="auto"/>
        <w:right w:val="none" w:sz="0" w:space="0" w:color="auto"/>
      </w:divBdr>
      <w:divsChild>
        <w:div w:id="670061241">
          <w:marLeft w:val="0"/>
          <w:marRight w:val="0"/>
          <w:marTop w:val="0"/>
          <w:marBottom w:val="0"/>
          <w:divBdr>
            <w:top w:val="none" w:sz="0" w:space="0" w:color="auto"/>
            <w:left w:val="none" w:sz="0" w:space="0" w:color="auto"/>
            <w:bottom w:val="none" w:sz="0" w:space="0" w:color="auto"/>
            <w:right w:val="none" w:sz="0" w:space="0" w:color="auto"/>
          </w:divBdr>
          <w:divsChild>
            <w:div w:id="1296057189">
              <w:marLeft w:val="0"/>
              <w:marRight w:val="0"/>
              <w:marTop w:val="0"/>
              <w:marBottom w:val="0"/>
              <w:divBdr>
                <w:top w:val="none" w:sz="0" w:space="0" w:color="auto"/>
                <w:left w:val="none" w:sz="0" w:space="0" w:color="auto"/>
                <w:bottom w:val="none" w:sz="0" w:space="0" w:color="auto"/>
                <w:right w:val="none" w:sz="0" w:space="0" w:color="auto"/>
              </w:divBdr>
              <w:divsChild>
                <w:div w:id="1161777053">
                  <w:marLeft w:val="0"/>
                  <w:marRight w:val="0"/>
                  <w:marTop w:val="0"/>
                  <w:marBottom w:val="0"/>
                  <w:divBdr>
                    <w:top w:val="none" w:sz="0" w:space="0" w:color="auto"/>
                    <w:left w:val="none" w:sz="0" w:space="0" w:color="auto"/>
                    <w:bottom w:val="none" w:sz="0" w:space="0" w:color="auto"/>
                    <w:right w:val="none" w:sz="0" w:space="0" w:color="auto"/>
                  </w:divBdr>
                  <w:divsChild>
                    <w:div w:id="1202355314">
                      <w:marLeft w:val="2325"/>
                      <w:marRight w:val="0"/>
                      <w:marTop w:val="0"/>
                      <w:marBottom w:val="0"/>
                      <w:divBdr>
                        <w:top w:val="none" w:sz="0" w:space="0" w:color="auto"/>
                        <w:left w:val="none" w:sz="0" w:space="0" w:color="auto"/>
                        <w:bottom w:val="none" w:sz="0" w:space="0" w:color="auto"/>
                        <w:right w:val="none" w:sz="0" w:space="0" w:color="auto"/>
                      </w:divBdr>
                      <w:divsChild>
                        <w:div w:id="790124549">
                          <w:marLeft w:val="0"/>
                          <w:marRight w:val="0"/>
                          <w:marTop w:val="0"/>
                          <w:marBottom w:val="0"/>
                          <w:divBdr>
                            <w:top w:val="none" w:sz="0" w:space="0" w:color="auto"/>
                            <w:left w:val="none" w:sz="0" w:space="0" w:color="auto"/>
                            <w:bottom w:val="none" w:sz="0" w:space="0" w:color="auto"/>
                            <w:right w:val="none" w:sz="0" w:space="0" w:color="auto"/>
                          </w:divBdr>
                          <w:divsChild>
                            <w:div w:id="2063480800">
                              <w:marLeft w:val="0"/>
                              <w:marRight w:val="0"/>
                              <w:marTop w:val="0"/>
                              <w:marBottom w:val="0"/>
                              <w:divBdr>
                                <w:top w:val="none" w:sz="0" w:space="0" w:color="auto"/>
                                <w:left w:val="none" w:sz="0" w:space="0" w:color="auto"/>
                                <w:bottom w:val="none" w:sz="0" w:space="0" w:color="auto"/>
                                <w:right w:val="none" w:sz="0" w:space="0" w:color="auto"/>
                              </w:divBdr>
                              <w:divsChild>
                                <w:div w:id="1661082285">
                                  <w:marLeft w:val="0"/>
                                  <w:marRight w:val="0"/>
                                  <w:marTop w:val="0"/>
                                  <w:marBottom w:val="0"/>
                                  <w:divBdr>
                                    <w:top w:val="none" w:sz="0" w:space="0" w:color="auto"/>
                                    <w:left w:val="none" w:sz="0" w:space="0" w:color="auto"/>
                                    <w:bottom w:val="none" w:sz="0" w:space="0" w:color="auto"/>
                                    <w:right w:val="none" w:sz="0" w:space="0" w:color="auto"/>
                                  </w:divBdr>
                                  <w:divsChild>
                                    <w:div w:id="898707091">
                                      <w:marLeft w:val="0"/>
                                      <w:marRight w:val="0"/>
                                      <w:marTop w:val="0"/>
                                      <w:marBottom w:val="0"/>
                                      <w:divBdr>
                                        <w:top w:val="none" w:sz="0" w:space="0" w:color="auto"/>
                                        <w:left w:val="none" w:sz="0" w:space="0" w:color="auto"/>
                                        <w:bottom w:val="none" w:sz="0" w:space="0" w:color="auto"/>
                                        <w:right w:val="none" w:sz="0" w:space="0" w:color="auto"/>
                                      </w:divBdr>
                                      <w:divsChild>
                                        <w:div w:id="1012297350">
                                          <w:marLeft w:val="0"/>
                                          <w:marRight w:val="0"/>
                                          <w:marTop w:val="0"/>
                                          <w:marBottom w:val="0"/>
                                          <w:divBdr>
                                            <w:top w:val="none" w:sz="0" w:space="0" w:color="auto"/>
                                            <w:left w:val="none" w:sz="0" w:space="0" w:color="auto"/>
                                            <w:bottom w:val="none" w:sz="0" w:space="0" w:color="auto"/>
                                            <w:right w:val="none" w:sz="0" w:space="0" w:color="auto"/>
                                          </w:divBdr>
                                          <w:divsChild>
                                            <w:div w:id="103422946">
                                              <w:marLeft w:val="0"/>
                                              <w:marRight w:val="0"/>
                                              <w:marTop w:val="0"/>
                                              <w:marBottom w:val="0"/>
                                              <w:divBdr>
                                                <w:top w:val="none" w:sz="0" w:space="0" w:color="auto"/>
                                                <w:left w:val="none" w:sz="0" w:space="0" w:color="auto"/>
                                                <w:bottom w:val="none" w:sz="0" w:space="0" w:color="auto"/>
                                                <w:right w:val="none" w:sz="0" w:space="0" w:color="auto"/>
                                              </w:divBdr>
                                              <w:divsChild>
                                                <w:div w:id="1509981006">
                                                  <w:marLeft w:val="0"/>
                                                  <w:marRight w:val="0"/>
                                                  <w:marTop w:val="0"/>
                                                  <w:marBottom w:val="0"/>
                                                  <w:divBdr>
                                                    <w:top w:val="none" w:sz="0" w:space="0" w:color="auto"/>
                                                    <w:left w:val="none" w:sz="0" w:space="0" w:color="auto"/>
                                                    <w:bottom w:val="none" w:sz="0" w:space="0" w:color="auto"/>
                                                    <w:right w:val="none" w:sz="0" w:space="0" w:color="auto"/>
                                                  </w:divBdr>
                                                  <w:divsChild>
                                                    <w:div w:id="938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449509">
      <w:bodyDiv w:val="1"/>
      <w:marLeft w:val="0"/>
      <w:marRight w:val="0"/>
      <w:marTop w:val="0"/>
      <w:marBottom w:val="0"/>
      <w:divBdr>
        <w:top w:val="none" w:sz="0" w:space="0" w:color="auto"/>
        <w:left w:val="none" w:sz="0" w:space="0" w:color="auto"/>
        <w:bottom w:val="none" w:sz="0" w:space="0" w:color="auto"/>
        <w:right w:val="none" w:sz="0" w:space="0" w:color="auto"/>
      </w:divBdr>
    </w:div>
    <w:div w:id="865756779">
      <w:bodyDiv w:val="1"/>
      <w:marLeft w:val="0"/>
      <w:marRight w:val="0"/>
      <w:marTop w:val="0"/>
      <w:marBottom w:val="0"/>
      <w:divBdr>
        <w:top w:val="none" w:sz="0" w:space="0" w:color="auto"/>
        <w:left w:val="none" w:sz="0" w:space="0" w:color="auto"/>
        <w:bottom w:val="none" w:sz="0" w:space="0" w:color="auto"/>
        <w:right w:val="none" w:sz="0" w:space="0" w:color="auto"/>
      </w:divBdr>
    </w:div>
    <w:div w:id="885140997">
      <w:bodyDiv w:val="1"/>
      <w:marLeft w:val="0"/>
      <w:marRight w:val="0"/>
      <w:marTop w:val="0"/>
      <w:marBottom w:val="0"/>
      <w:divBdr>
        <w:top w:val="none" w:sz="0" w:space="0" w:color="auto"/>
        <w:left w:val="none" w:sz="0" w:space="0" w:color="auto"/>
        <w:bottom w:val="none" w:sz="0" w:space="0" w:color="auto"/>
        <w:right w:val="none" w:sz="0" w:space="0" w:color="auto"/>
      </w:divBdr>
      <w:divsChild>
        <w:div w:id="998849945">
          <w:marLeft w:val="0"/>
          <w:marRight w:val="0"/>
          <w:marTop w:val="0"/>
          <w:marBottom w:val="0"/>
          <w:divBdr>
            <w:top w:val="none" w:sz="0" w:space="0" w:color="auto"/>
            <w:left w:val="none" w:sz="0" w:space="0" w:color="auto"/>
            <w:bottom w:val="none" w:sz="0" w:space="0" w:color="auto"/>
            <w:right w:val="none" w:sz="0" w:space="0" w:color="auto"/>
          </w:divBdr>
          <w:divsChild>
            <w:div w:id="360202990">
              <w:marLeft w:val="0"/>
              <w:marRight w:val="0"/>
              <w:marTop w:val="0"/>
              <w:marBottom w:val="0"/>
              <w:divBdr>
                <w:top w:val="none" w:sz="0" w:space="0" w:color="auto"/>
                <w:left w:val="none" w:sz="0" w:space="0" w:color="auto"/>
                <w:bottom w:val="none" w:sz="0" w:space="0" w:color="auto"/>
                <w:right w:val="none" w:sz="0" w:space="0" w:color="auto"/>
              </w:divBdr>
            </w:div>
            <w:div w:id="677584168">
              <w:marLeft w:val="0"/>
              <w:marRight w:val="0"/>
              <w:marTop w:val="0"/>
              <w:marBottom w:val="0"/>
              <w:divBdr>
                <w:top w:val="none" w:sz="0" w:space="0" w:color="auto"/>
                <w:left w:val="none" w:sz="0" w:space="0" w:color="auto"/>
                <w:bottom w:val="none" w:sz="0" w:space="0" w:color="auto"/>
                <w:right w:val="none" w:sz="0" w:space="0" w:color="auto"/>
              </w:divBdr>
            </w:div>
            <w:div w:id="12996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4498">
      <w:bodyDiv w:val="1"/>
      <w:marLeft w:val="0"/>
      <w:marRight w:val="0"/>
      <w:marTop w:val="0"/>
      <w:marBottom w:val="0"/>
      <w:divBdr>
        <w:top w:val="none" w:sz="0" w:space="0" w:color="auto"/>
        <w:left w:val="none" w:sz="0" w:space="0" w:color="auto"/>
        <w:bottom w:val="none" w:sz="0" w:space="0" w:color="auto"/>
        <w:right w:val="none" w:sz="0" w:space="0" w:color="auto"/>
      </w:divBdr>
    </w:div>
    <w:div w:id="1338078027">
      <w:bodyDiv w:val="1"/>
      <w:marLeft w:val="0"/>
      <w:marRight w:val="0"/>
      <w:marTop w:val="0"/>
      <w:marBottom w:val="0"/>
      <w:divBdr>
        <w:top w:val="none" w:sz="0" w:space="0" w:color="auto"/>
        <w:left w:val="none" w:sz="0" w:space="0" w:color="auto"/>
        <w:bottom w:val="none" w:sz="0" w:space="0" w:color="auto"/>
        <w:right w:val="none" w:sz="0" w:space="0" w:color="auto"/>
      </w:divBdr>
    </w:div>
    <w:div w:id="1450582537">
      <w:bodyDiv w:val="1"/>
      <w:marLeft w:val="0"/>
      <w:marRight w:val="0"/>
      <w:marTop w:val="0"/>
      <w:marBottom w:val="0"/>
      <w:divBdr>
        <w:top w:val="none" w:sz="0" w:space="0" w:color="auto"/>
        <w:left w:val="none" w:sz="0" w:space="0" w:color="auto"/>
        <w:bottom w:val="none" w:sz="0" w:space="0" w:color="auto"/>
        <w:right w:val="none" w:sz="0" w:space="0" w:color="auto"/>
      </w:divBdr>
    </w:div>
    <w:div w:id="1453088175">
      <w:bodyDiv w:val="1"/>
      <w:marLeft w:val="0"/>
      <w:marRight w:val="0"/>
      <w:marTop w:val="0"/>
      <w:marBottom w:val="0"/>
      <w:divBdr>
        <w:top w:val="none" w:sz="0" w:space="0" w:color="auto"/>
        <w:left w:val="none" w:sz="0" w:space="0" w:color="auto"/>
        <w:bottom w:val="none" w:sz="0" w:space="0" w:color="auto"/>
        <w:right w:val="none" w:sz="0" w:space="0" w:color="auto"/>
      </w:divBdr>
    </w:div>
    <w:div w:id="1523279745">
      <w:bodyDiv w:val="1"/>
      <w:marLeft w:val="0"/>
      <w:marRight w:val="0"/>
      <w:marTop w:val="0"/>
      <w:marBottom w:val="0"/>
      <w:divBdr>
        <w:top w:val="none" w:sz="0" w:space="0" w:color="auto"/>
        <w:left w:val="none" w:sz="0" w:space="0" w:color="auto"/>
        <w:bottom w:val="none" w:sz="0" w:space="0" w:color="auto"/>
        <w:right w:val="none" w:sz="0" w:space="0" w:color="auto"/>
      </w:divBdr>
    </w:div>
    <w:div w:id="1963068557">
      <w:bodyDiv w:val="1"/>
      <w:marLeft w:val="0"/>
      <w:marRight w:val="0"/>
      <w:marTop w:val="0"/>
      <w:marBottom w:val="0"/>
      <w:divBdr>
        <w:top w:val="none" w:sz="0" w:space="0" w:color="auto"/>
        <w:left w:val="none" w:sz="0" w:space="0" w:color="auto"/>
        <w:bottom w:val="none" w:sz="0" w:space="0" w:color="auto"/>
        <w:right w:val="none" w:sz="0" w:space="0" w:color="auto"/>
      </w:divBdr>
    </w:div>
    <w:div w:id="2142452727">
      <w:bodyDiv w:val="1"/>
      <w:marLeft w:val="0"/>
      <w:marRight w:val="0"/>
      <w:marTop w:val="0"/>
      <w:marBottom w:val="0"/>
      <w:divBdr>
        <w:top w:val="none" w:sz="0" w:space="0" w:color="auto"/>
        <w:left w:val="none" w:sz="0" w:space="0" w:color="auto"/>
        <w:bottom w:val="none" w:sz="0" w:space="0" w:color="auto"/>
        <w:right w:val="none" w:sz="0" w:space="0" w:color="auto"/>
      </w:divBdr>
      <w:divsChild>
        <w:div w:id="1572080250">
          <w:marLeft w:val="0"/>
          <w:marRight w:val="0"/>
          <w:marTop w:val="0"/>
          <w:marBottom w:val="0"/>
          <w:divBdr>
            <w:top w:val="none" w:sz="0" w:space="0" w:color="auto"/>
            <w:left w:val="none" w:sz="0" w:space="0" w:color="auto"/>
            <w:bottom w:val="none" w:sz="0" w:space="0" w:color="auto"/>
            <w:right w:val="none" w:sz="0" w:space="0" w:color="auto"/>
          </w:divBdr>
          <w:divsChild>
            <w:div w:id="21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kykla@griskabudzio.sakiai.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68CC08-68DD-4F4A-8C31-502F2C818E2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14</Pages>
  <Words>24708</Words>
  <Characters>14085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Biudžetinių ir viešųjų įstaigų vadovų veiklos atskaita</vt:lpstr>
      <vt:lpstr>Biudžetinių ir viešųjų įstaigų vadovų veiklos atskaita</vt:lpstr>
    </vt:vector>
  </TitlesOfParts>
  <Company>valdyba</Company>
  <LinksUpToDate>false</LinksUpToDate>
  <CharactersWithSpaces>38716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Biudžetinių ir viešųjų įstaigų vadovų veiklos atskaita</dc:title>
  <dc:creator>v.kazakauskiene</dc:creator>
  <cp:lastModifiedBy>Kompas96</cp:lastModifiedBy>
  <cp:revision>2</cp:revision>
  <cp:lastPrinted>2016-11-15T08:38:00Z</cp:lastPrinted>
  <dcterms:created xsi:type="dcterms:W3CDTF">2021-01-26T08:29:00Z</dcterms:created>
  <dcterms:modified xsi:type="dcterms:W3CDTF">2021-01-26T08:29:00Z</dcterms:modified>
</cp:coreProperties>
</file>