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CB" w:rsidRPr="00C856F8" w:rsidRDefault="00B475CB" w:rsidP="00B475CB">
      <w:pPr>
        <w:rPr>
          <w:rStyle w:val="Emfaz"/>
        </w:rPr>
      </w:pPr>
    </w:p>
    <w:p w:rsidR="00B475CB" w:rsidRPr="00F20D85" w:rsidRDefault="00B475CB" w:rsidP="00B475CB">
      <w:pPr>
        <w:jc w:val="center"/>
        <w:rPr>
          <w:b/>
          <w:sz w:val="32"/>
          <w:szCs w:val="32"/>
        </w:rPr>
      </w:pPr>
      <w:r w:rsidRPr="00F20D85">
        <w:rPr>
          <w:b/>
          <w:sz w:val="32"/>
          <w:szCs w:val="32"/>
        </w:rPr>
        <w:t>ŠAKIŲ RAJONO SAVIVALDYBĖ</w:t>
      </w:r>
    </w:p>
    <w:p w:rsidR="00B475CB" w:rsidRPr="00F20D85" w:rsidRDefault="00B475CB" w:rsidP="00B475CB">
      <w:pPr>
        <w:jc w:val="center"/>
        <w:rPr>
          <w:b/>
          <w:sz w:val="32"/>
          <w:szCs w:val="32"/>
        </w:rPr>
      </w:pPr>
      <w:r w:rsidRPr="00F20D85">
        <w:rPr>
          <w:b/>
          <w:sz w:val="32"/>
          <w:szCs w:val="32"/>
        </w:rPr>
        <w:t xml:space="preserve">GRIŠKABŪDŽIO </w:t>
      </w:r>
      <w:r>
        <w:rPr>
          <w:b/>
          <w:sz w:val="32"/>
          <w:szCs w:val="32"/>
        </w:rPr>
        <w:t>GIMNAZIJA</w:t>
      </w:r>
    </w:p>
    <w:p w:rsidR="00B475CB" w:rsidRPr="00806BBC" w:rsidRDefault="009B6CFD" w:rsidP="00B475CB">
      <w:pPr>
        <w:jc w:val="center"/>
      </w:pPr>
      <w:r>
        <w:t>B</w:t>
      </w:r>
      <w:r w:rsidR="00B475CB">
        <w:t xml:space="preserve">iudžetinė įstaiga, Alyvų </w:t>
      </w:r>
      <w:proofErr w:type="spellStart"/>
      <w:r w:rsidR="00B475CB">
        <w:t>g</w:t>
      </w:r>
      <w:proofErr w:type="spellEnd"/>
      <w:r w:rsidR="00B475CB">
        <w:t xml:space="preserve">. 4, Griškabūdis, </w:t>
      </w:r>
      <w:r>
        <w:t>LT-</w:t>
      </w:r>
      <w:r w:rsidR="00B475CB">
        <w:t xml:space="preserve">71295 Šakių r. </w:t>
      </w:r>
      <w:proofErr w:type="spellStart"/>
      <w:r w:rsidR="00B475CB">
        <w:t>sav</w:t>
      </w:r>
      <w:proofErr w:type="spellEnd"/>
      <w:r w:rsidR="00B475CB">
        <w:t xml:space="preserve">., </w:t>
      </w:r>
      <w:proofErr w:type="spellStart"/>
      <w:r w:rsidR="00B475CB">
        <w:t>tel</w:t>
      </w:r>
      <w:proofErr w:type="spellEnd"/>
      <w:r w:rsidR="00B475CB">
        <w:t>./</w:t>
      </w:r>
      <w:proofErr w:type="spellStart"/>
      <w:r w:rsidR="00B475CB">
        <w:t>faks</w:t>
      </w:r>
      <w:proofErr w:type="spellEnd"/>
      <w:r w:rsidR="00B475CB">
        <w:t>. (8 345) 41 260.</w:t>
      </w:r>
    </w:p>
    <w:p w:rsidR="00B475CB" w:rsidRPr="00806BBC" w:rsidRDefault="00B475CB" w:rsidP="00B475CB">
      <w:pPr>
        <w:jc w:val="center"/>
      </w:pPr>
      <w:r>
        <w:t>Duomenys kaupiami ir saugomi Juridinių asmenų registre, kodas 190820757</w:t>
      </w:r>
    </w:p>
    <w:p w:rsidR="00B475CB" w:rsidRDefault="00B475CB" w:rsidP="00B475CB">
      <w:pPr>
        <w:jc w:val="center"/>
      </w:pPr>
    </w:p>
    <w:p w:rsidR="00662E48" w:rsidRDefault="00662E48" w:rsidP="00B475CB">
      <w:pPr>
        <w:jc w:val="center"/>
      </w:pPr>
    </w:p>
    <w:p w:rsidR="00662E48" w:rsidRDefault="00662E48" w:rsidP="00B475CB">
      <w:pPr>
        <w:jc w:val="center"/>
      </w:pPr>
    </w:p>
    <w:p w:rsidR="00662E48" w:rsidRDefault="00662E48" w:rsidP="00B475CB">
      <w:pPr>
        <w:jc w:val="center"/>
      </w:pPr>
    </w:p>
    <w:p w:rsidR="00662E48" w:rsidRPr="00806BBC" w:rsidRDefault="00662E48" w:rsidP="00B475CB">
      <w:pPr>
        <w:jc w:val="center"/>
      </w:pPr>
    </w:p>
    <w:p w:rsidR="00662E48" w:rsidRDefault="00662E48" w:rsidP="00662E48">
      <w:pPr>
        <w:ind w:left="3888" w:firstLine="1296"/>
        <w:rPr>
          <w:b/>
        </w:rPr>
      </w:pPr>
      <w:r>
        <w:rPr>
          <w:b/>
        </w:rPr>
        <w:t>PATVIRTINTA</w:t>
      </w:r>
    </w:p>
    <w:p w:rsidR="00662E48" w:rsidRDefault="00662E48" w:rsidP="00662E48">
      <w:pPr>
        <w:ind w:left="3888" w:firstLine="1296"/>
      </w:pPr>
      <w:r>
        <w:t>Griškabūdžio gimnazijos</w:t>
      </w:r>
    </w:p>
    <w:p w:rsidR="00662E48" w:rsidRDefault="00662E48" w:rsidP="00662E48">
      <w:pPr>
        <w:ind w:left="3888" w:firstLine="1296"/>
      </w:pPr>
      <w:r>
        <w:t>direktoriaus 20</w:t>
      </w:r>
      <w:r w:rsidR="00C856F8">
        <w:t>2</w:t>
      </w:r>
      <w:r w:rsidR="002A373A">
        <w:t>1</w:t>
      </w:r>
      <w:r>
        <w:t xml:space="preserve"> </w:t>
      </w:r>
      <w:proofErr w:type="spellStart"/>
      <w:r>
        <w:t>m</w:t>
      </w:r>
      <w:proofErr w:type="spellEnd"/>
      <w:r>
        <w:t xml:space="preserve">. </w:t>
      </w:r>
      <w:r w:rsidR="00C27F22">
        <w:t>gruodžio</w:t>
      </w:r>
      <w:r w:rsidR="00076107">
        <w:t xml:space="preserve"> </w:t>
      </w:r>
      <w:r w:rsidR="00421C3F">
        <w:t>28</w:t>
      </w:r>
      <w:r w:rsidR="00326F69">
        <w:t xml:space="preserve"> </w:t>
      </w:r>
      <w:proofErr w:type="spellStart"/>
      <w:r>
        <w:t>d</w:t>
      </w:r>
      <w:proofErr w:type="spellEnd"/>
      <w:r>
        <w:t>.</w:t>
      </w:r>
      <w:r>
        <w:tab/>
      </w:r>
    </w:p>
    <w:p w:rsidR="00662E48" w:rsidRDefault="00662E48" w:rsidP="00662E48">
      <w:pPr>
        <w:ind w:left="3888" w:firstLine="1296"/>
      </w:pPr>
      <w:r>
        <w:t xml:space="preserve">įsakymas </w:t>
      </w:r>
      <w:proofErr w:type="spellStart"/>
      <w:r>
        <w:t>Nr</w:t>
      </w:r>
      <w:proofErr w:type="spellEnd"/>
      <w:r>
        <w:t xml:space="preserve">. </w:t>
      </w:r>
      <w:r w:rsidR="00C5087B">
        <w:t>V</w:t>
      </w:r>
      <w:r w:rsidR="002F60AC">
        <w:t>1-</w:t>
      </w:r>
      <w:r w:rsidR="00A62788">
        <w:t>170</w:t>
      </w:r>
      <w:bookmarkStart w:id="0" w:name="_GoBack"/>
      <w:bookmarkEnd w:id="0"/>
    </w:p>
    <w:p w:rsidR="00662E48" w:rsidRDefault="00662E48" w:rsidP="00662E48"/>
    <w:p w:rsidR="00662E48" w:rsidRPr="00F20D85" w:rsidRDefault="00662E48" w:rsidP="00662E48">
      <w:pPr>
        <w:rPr>
          <w:b/>
        </w:rPr>
      </w:pPr>
      <w:r>
        <w:tab/>
      </w:r>
      <w:r>
        <w:tab/>
      </w:r>
      <w:r>
        <w:tab/>
      </w:r>
      <w:r>
        <w:tab/>
      </w: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r>
        <w:rPr>
          <w:b/>
          <w:sz w:val="36"/>
          <w:szCs w:val="36"/>
        </w:rPr>
        <w:t>VEIKLOS PROGRAMA</w:t>
      </w:r>
    </w:p>
    <w:p w:rsidR="00B475CB" w:rsidRDefault="00B475CB" w:rsidP="00B475CB">
      <w:pPr>
        <w:jc w:val="center"/>
        <w:rPr>
          <w:b/>
          <w:sz w:val="36"/>
          <w:szCs w:val="36"/>
        </w:rPr>
      </w:pPr>
      <w:r>
        <w:rPr>
          <w:b/>
          <w:sz w:val="36"/>
          <w:szCs w:val="36"/>
        </w:rPr>
        <w:t>20</w:t>
      </w:r>
      <w:r w:rsidR="00C856F8">
        <w:rPr>
          <w:b/>
          <w:sz w:val="36"/>
          <w:szCs w:val="36"/>
        </w:rPr>
        <w:t>2</w:t>
      </w:r>
      <w:r w:rsidR="00421C3F">
        <w:rPr>
          <w:b/>
          <w:sz w:val="36"/>
          <w:szCs w:val="36"/>
        </w:rPr>
        <w:t>2</w:t>
      </w:r>
      <w:r>
        <w:rPr>
          <w:b/>
          <w:sz w:val="36"/>
          <w:szCs w:val="36"/>
        </w:rPr>
        <w:t xml:space="preserve"> metams</w:t>
      </w: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spacing w:after="200" w:line="276" w:lineRule="auto"/>
      </w:pPr>
      <w:r>
        <w:br w:type="page"/>
      </w:r>
    </w:p>
    <w:p w:rsidR="00B475CB" w:rsidRDefault="0028182B" w:rsidP="008F7392">
      <w:pPr>
        <w:pStyle w:val="Sraopastraipa"/>
        <w:ind w:left="1080"/>
        <w:jc w:val="center"/>
        <w:rPr>
          <w:b/>
        </w:rPr>
      </w:pPr>
      <w:r>
        <w:rPr>
          <w:b/>
        </w:rPr>
        <w:lastRenderedPageBreak/>
        <w:t>20</w:t>
      </w:r>
      <w:r w:rsidR="00C27F22">
        <w:rPr>
          <w:b/>
        </w:rPr>
        <w:t>2</w:t>
      </w:r>
      <w:r w:rsidR="00421C3F">
        <w:rPr>
          <w:b/>
        </w:rPr>
        <w:t>1</w:t>
      </w:r>
      <w:r>
        <w:rPr>
          <w:b/>
        </w:rPr>
        <w:t xml:space="preserve"> M. TIKSLŲ IR UŽDAVINIŲ ĮGYVENDINIMAS</w:t>
      </w:r>
    </w:p>
    <w:p w:rsidR="00D43C40" w:rsidRDefault="00D43C40" w:rsidP="008F7392">
      <w:pPr>
        <w:pStyle w:val="Sraopastraipa"/>
        <w:ind w:left="1080"/>
        <w:jc w:val="center"/>
        <w:rPr>
          <w:b/>
        </w:rPr>
      </w:pPr>
    </w:p>
    <w:p w:rsidR="00603F10" w:rsidRDefault="00603F10" w:rsidP="00C856F8">
      <w:pPr>
        <w:rPr>
          <w:b/>
        </w:rPr>
      </w:pPr>
    </w:p>
    <w:p w:rsidR="00E63A52" w:rsidRDefault="00E63A52" w:rsidP="00E63A52">
      <w:pPr>
        <w:spacing w:line="276" w:lineRule="auto"/>
        <w:ind w:firstLine="720"/>
        <w:jc w:val="both"/>
        <w:rPr>
          <w:b/>
          <w:sz w:val="28"/>
          <w:szCs w:val="28"/>
        </w:rPr>
      </w:pPr>
      <w:r w:rsidRPr="004B76CF">
        <w:t>202</w:t>
      </w:r>
      <w:r>
        <w:t>1</w:t>
      </w:r>
      <w:r w:rsidRPr="004B76CF">
        <w:t xml:space="preserve"> metams buvo numatytas tikslas</w:t>
      </w:r>
      <w:r>
        <w:t xml:space="preserve"> - </w:t>
      </w:r>
      <w:proofErr w:type="spellStart"/>
      <w:r>
        <w:t>u</w:t>
      </w:r>
      <w:r w:rsidRPr="004B76CF">
        <w:t>gdymo(si</w:t>
      </w:r>
      <w:proofErr w:type="spellEnd"/>
      <w:r w:rsidRPr="004B76CF">
        <w:t>) kokybės gerinimas stiprinant mokinių mokymosi motyvaciją.  Jo įgyvendinimui suplanuoti uždaviniai: tobulinti pamokos struktūrą siekiant organizuoti šiuolaikišką pamoką bei pasitelkiant mokėjimo mokytis kompetenciją</w:t>
      </w:r>
      <w:r>
        <w:t>,</w:t>
      </w:r>
      <w:r w:rsidRPr="004B76CF">
        <w:t xml:space="preserve"> aktualizuoti bendrąsias ir metodines mokytojų kompetencijas</w:t>
      </w:r>
      <w:r>
        <w:t>,</w:t>
      </w:r>
      <w:r w:rsidRPr="004B76CF">
        <w:t xml:space="preserve"> sukurti saugią ir estetišką mokinių mokymosi aplinką</w:t>
      </w:r>
      <w:r w:rsidRPr="009A143A">
        <w:rPr>
          <w:b/>
          <w:sz w:val="28"/>
          <w:szCs w:val="28"/>
        </w:rPr>
        <w:t>.</w:t>
      </w:r>
    </w:p>
    <w:p w:rsidR="00E63A52" w:rsidRPr="00826BC0" w:rsidRDefault="00E63A52" w:rsidP="00E63A52">
      <w:pPr>
        <w:spacing w:line="276" w:lineRule="auto"/>
        <w:ind w:firstLine="720"/>
        <w:jc w:val="both"/>
      </w:pPr>
      <w:r w:rsidRPr="00826BC0">
        <w:t>Pirmojo uždavinio įgyvendinimui buvo numatytas</w:t>
      </w:r>
      <w:r w:rsidRPr="00826BC0">
        <w:rPr>
          <w:color w:val="C00000"/>
        </w:rPr>
        <w:t xml:space="preserve"> </w:t>
      </w:r>
      <w:r w:rsidRPr="00826BC0">
        <w:t xml:space="preserve">BDŠ (bandymo dirbti šiuolaikiškai) požymių turinčių stebimų pamokų vedimas, tikintis, kad kiekvienas mokytojas  ves ne mažiau nei dvi BDŠ pamokas, stebės ne mažiau nei dvi tokias pamokas, tokiu būdu vyks intensyvi gerosios patirties sklaida, augs mokytojų profesinis meistriškumas. Tenka pripažinti, kad ši veikla įgyvendinta tik iš dalies, nes į kolegialaus grįžtamojo ryšio procesą įsitraukė toli gražu ne visi – tik 52 </w:t>
      </w:r>
      <w:proofErr w:type="spellStart"/>
      <w:r w:rsidRPr="00826BC0">
        <w:t>proc</w:t>
      </w:r>
      <w:proofErr w:type="spellEnd"/>
      <w:r w:rsidRPr="00826BC0">
        <w:t>. mokytojų. Dar buvo numatyta</w:t>
      </w:r>
      <w:r>
        <w:t>s</w:t>
      </w:r>
      <w:r w:rsidRPr="00826BC0">
        <w:t xml:space="preserve"> </w:t>
      </w:r>
      <w:r>
        <w:t>m</w:t>
      </w:r>
      <w:r w:rsidRPr="00826BC0">
        <w:t>okinių skatinimas nuolat įsivertinti savo pažangą, analizuoti pasiekimus ir numatyti t</w:t>
      </w:r>
      <w:r>
        <w:t xml:space="preserve">olimesnius </w:t>
      </w:r>
      <w:proofErr w:type="spellStart"/>
      <w:r>
        <w:t>mokymo(si</w:t>
      </w:r>
      <w:proofErr w:type="spellEnd"/>
      <w:r>
        <w:t>) žingsnius</w:t>
      </w:r>
      <w:r w:rsidRPr="00826BC0">
        <w:t xml:space="preserve"> </w:t>
      </w:r>
      <w:r>
        <w:t>k</w:t>
      </w:r>
      <w:r w:rsidRPr="00826BC0">
        <w:t>iekvienoje 5-8, I-IV klasėje organizuo</w:t>
      </w:r>
      <w:r>
        <w:t>jant</w:t>
      </w:r>
      <w:r w:rsidRPr="00826BC0">
        <w:t xml:space="preserve"> bent penki</w:t>
      </w:r>
      <w:r>
        <w:t>s</w:t>
      </w:r>
      <w:r w:rsidRPr="00826BC0">
        <w:t xml:space="preserve"> kokybišk</w:t>
      </w:r>
      <w:r>
        <w:t>us</w:t>
      </w:r>
      <w:r w:rsidRPr="00826BC0">
        <w:t xml:space="preserve"> trišali</w:t>
      </w:r>
      <w:r>
        <w:t xml:space="preserve">us „mokinys-mokytojas-tėvai“ </w:t>
      </w:r>
      <w:r w:rsidRPr="00826BC0">
        <w:t>pokalbi</w:t>
      </w:r>
      <w:r>
        <w:t>us</w:t>
      </w:r>
      <w:r w:rsidRPr="00826BC0">
        <w:t xml:space="preserve">  apie individualią pažangą sudarant tobulėjimo planą.</w:t>
      </w:r>
      <w:r>
        <w:t xml:space="preserve"> Ši priemonė įgyvendinta, klasių vadovų ataskaitos parodė, kad tokių pokalbių būta ir daugiau, nes visi susitikimai persikėlė į virtualią erdvę, o tai suteikė galimybę pasirinkti visoms pokalbio pusėms patogų laiką, tuo pačiu neliko pagrindinio argumento, kuriuo paprastai tėvai aiškindavo savo negalėjimą atvykti į tėvų susirinkimą ar susitikimą su mokytojais. Buvo suplanuota pusmečio refleksijos diena, kurios metu mokytojai būtų organizavę individualius pokalbius su mokiniais </w:t>
      </w:r>
      <w:r>
        <w:rPr>
          <w:rFonts w:eastAsia="Calibri"/>
        </w:rPr>
        <w:t>jų mokymosi problemoms aptarti</w:t>
      </w:r>
      <w:r>
        <w:t xml:space="preserve">. Ši priemonė, deja, dėl nuotolinio mokymo neįvyko, planuojama ją perkelti į kitus metus. Stiprinant mokinių mokėjimo mokytis kompetenciją buvo numatyta sukurti patogų įrankį mokinių </w:t>
      </w:r>
      <w:r w:rsidRPr="00496690">
        <w:t>mėnesio pa</w:t>
      </w:r>
      <w:r>
        <w:t>ž</w:t>
      </w:r>
      <w:r w:rsidRPr="00496690">
        <w:t>angos ir pasiekimų planavim</w:t>
      </w:r>
      <w:r>
        <w:t>ui</w:t>
      </w:r>
      <w:r w:rsidRPr="00496690">
        <w:t xml:space="preserve"> bei fiksavim</w:t>
      </w:r>
      <w:r>
        <w:t>ui</w:t>
      </w:r>
      <w:r w:rsidRPr="00496690">
        <w:t>.</w:t>
      </w:r>
      <w:r>
        <w:t xml:space="preserve"> Klasių vadovų metodinėje grupėje buvo susitarta, kad mokiniai kiekvieno mėnesio paskutinę savaitę asmeninės pažangos kreivėje pažymos pažangumo rezultatą ir galės vaizdžiai pamatyti, kokios mokymosi pasiekimų tendencijos. Planuota, kad į šį procesą įsitrauks bent70 </w:t>
      </w:r>
      <w:proofErr w:type="spellStart"/>
      <w:r>
        <w:t>proc</w:t>
      </w:r>
      <w:proofErr w:type="spellEnd"/>
      <w:r>
        <w:t xml:space="preserve">. 5-8, I-IV </w:t>
      </w:r>
      <w:proofErr w:type="spellStart"/>
      <w:r>
        <w:t>kl</w:t>
      </w:r>
      <w:proofErr w:type="spellEnd"/>
      <w:r>
        <w:t>. mokinių, tačiau realiai savo pažangumą stebi visi aukščiau minėtų klasių mokiniai. Planuota gatvės muzikos diena dėl karantino apribojimų neįvyko.</w:t>
      </w:r>
    </w:p>
    <w:p w:rsidR="00E63A52" w:rsidRPr="007E78CC" w:rsidRDefault="00E63A52" w:rsidP="00E63A52">
      <w:pPr>
        <w:spacing w:line="276" w:lineRule="auto"/>
        <w:ind w:firstLine="720"/>
        <w:contextualSpacing/>
        <w:jc w:val="both"/>
        <w:rPr>
          <w:rFonts w:eastAsia="Book Antiqua"/>
          <w:b/>
          <w:i/>
        </w:rPr>
      </w:pPr>
      <w:r w:rsidRPr="004C52C5">
        <w:t>A</w:t>
      </w:r>
      <w:r>
        <w:t xml:space="preserve">ntrojo uždavinio įgyvendinimui buvo organizuoti 40 ak. </w:t>
      </w:r>
      <w:proofErr w:type="spellStart"/>
      <w:r>
        <w:t>val</w:t>
      </w:r>
      <w:proofErr w:type="spellEnd"/>
      <w:r>
        <w:t>. trukmės mokymai gimnazijos mokytojams</w:t>
      </w:r>
      <w:r w:rsidRPr="004C52C5">
        <w:t xml:space="preserve"> </w:t>
      </w:r>
      <w:r w:rsidRPr="004C52C5">
        <w:rPr>
          <w:rFonts w:eastAsia="Book Antiqua"/>
        </w:rPr>
        <w:t>„</w:t>
      </w:r>
      <w:r w:rsidRPr="004C52C5">
        <w:rPr>
          <w:rFonts w:eastAsia="Book Antiqua"/>
          <w:color w:val="000000"/>
        </w:rPr>
        <w:t>Šiuolaikinė pamoka. Kaip siekti kiekvieno mokinio pažangos?</w:t>
      </w:r>
      <w:r w:rsidRPr="004C52C5">
        <w:rPr>
          <w:rFonts w:eastAsia="Book Antiqua"/>
        </w:rPr>
        <w:t>“.</w:t>
      </w:r>
      <w:r>
        <w:rPr>
          <w:rFonts w:eastAsia="Book Antiqua"/>
        </w:rPr>
        <w:t xml:space="preserve"> Buvo planuota, kad </w:t>
      </w:r>
      <w:r w:rsidRPr="004C7194">
        <w:rPr>
          <w:rFonts w:eastAsia="Calibri"/>
        </w:rPr>
        <w:t xml:space="preserve">programoje dalyvaus ne mažiau kaip 90 </w:t>
      </w:r>
      <w:proofErr w:type="spellStart"/>
      <w:r w:rsidRPr="004C7194">
        <w:rPr>
          <w:rFonts w:eastAsia="Calibri"/>
        </w:rPr>
        <w:t>proc</w:t>
      </w:r>
      <w:proofErr w:type="spellEnd"/>
      <w:r w:rsidRPr="004C7194">
        <w:rPr>
          <w:rFonts w:eastAsia="Calibri"/>
        </w:rPr>
        <w:t xml:space="preserve">. mokytojų, iš jų ne mažiau kaip 80 </w:t>
      </w:r>
      <w:proofErr w:type="spellStart"/>
      <w:r w:rsidRPr="004C7194">
        <w:rPr>
          <w:rFonts w:eastAsia="Calibri"/>
        </w:rPr>
        <w:t>proc</w:t>
      </w:r>
      <w:proofErr w:type="spellEnd"/>
      <w:r w:rsidRPr="004C7194">
        <w:rPr>
          <w:rFonts w:eastAsia="Calibri"/>
        </w:rPr>
        <w:t>. įgytas žinias ir gebėjimus, susijusius su pamokos kokybės tobulinimu, taikys praktikoje.</w:t>
      </w:r>
      <w:r>
        <w:rPr>
          <w:rFonts w:eastAsia="Calibri"/>
        </w:rPr>
        <w:t xml:space="preserve"> Realiai mokymuose dalyvavo net 94 </w:t>
      </w:r>
      <w:proofErr w:type="spellStart"/>
      <w:r>
        <w:rPr>
          <w:rFonts w:eastAsia="Calibri"/>
        </w:rPr>
        <w:t>proc</w:t>
      </w:r>
      <w:proofErr w:type="spellEnd"/>
      <w:r>
        <w:rPr>
          <w:rFonts w:eastAsia="Calibri"/>
        </w:rPr>
        <w:t xml:space="preserve">. mokytojų, iš jų 82 </w:t>
      </w:r>
      <w:proofErr w:type="spellStart"/>
      <w:r>
        <w:rPr>
          <w:rFonts w:eastAsia="Calibri"/>
        </w:rPr>
        <w:t>proc</w:t>
      </w:r>
      <w:proofErr w:type="spellEnd"/>
      <w:r>
        <w:rPr>
          <w:rFonts w:eastAsia="Calibri"/>
        </w:rPr>
        <w:t xml:space="preserve">. savianalizės anketose įvardino konkrečius mokymų dalykus, kuriuos pritaikė savo praktinėje veikloje, taigi ši priemonė įgyvendinta visiškai. Dar turėjo vykti </w:t>
      </w:r>
      <w:r>
        <w:rPr>
          <w:lang w:eastAsia="en-US"/>
        </w:rPr>
        <w:t xml:space="preserve">skaitmeninių priemonių naudojimo ugdymo turiniui perteikti gerosios patirties sklaida, kuomet gerąja IKT naudojimo patirtimi pasidalinti turėjo ne mažiau kaip 5 mokytojai, pristatyme dalyvauti bent 60 </w:t>
      </w:r>
      <w:proofErr w:type="spellStart"/>
      <w:r>
        <w:rPr>
          <w:lang w:eastAsia="en-US"/>
        </w:rPr>
        <w:t>proc</w:t>
      </w:r>
      <w:proofErr w:type="spellEnd"/>
      <w:r>
        <w:rPr>
          <w:lang w:eastAsia="en-US"/>
        </w:rPr>
        <w:t xml:space="preserve">. mokytojų. Kovo </w:t>
      </w:r>
      <w:proofErr w:type="spellStart"/>
      <w:r>
        <w:rPr>
          <w:lang w:eastAsia="en-US"/>
        </w:rPr>
        <w:t>mėn</w:t>
      </w:r>
      <w:proofErr w:type="spellEnd"/>
      <w:r>
        <w:rPr>
          <w:lang w:eastAsia="en-US"/>
        </w:rPr>
        <w:t xml:space="preserve">. vyko nuotolinis mokytojų metodinis susirinkimas, kuriame savo patirtimi pasidalino dvi pradinių klasių, biologijos, matematikos, IT ir anglų </w:t>
      </w:r>
      <w:proofErr w:type="spellStart"/>
      <w:r>
        <w:rPr>
          <w:lang w:eastAsia="en-US"/>
        </w:rPr>
        <w:t>k</w:t>
      </w:r>
      <w:proofErr w:type="spellEnd"/>
      <w:r>
        <w:rPr>
          <w:lang w:eastAsia="en-US"/>
        </w:rPr>
        <w:t xml:space="preserve">. mokytojų, susirinkime dalyvavo 70 </w:t>
      </w:r>
      <w:proofErr w:type="spellStart"/>
      <w:r>
        <w:rPr>
          <w:lang w:eastAsia="en-US"/>
        </w:rPr>
        <w:t>proc</w:t>
      </w:r>
      <w:proofErr w:type="spellEnd"/>
      <w:r>
        <w:rPr>
          <w:lang w:eastAsia="en-US"/>
        </w:rPr>
        <w:t xml:space="preserve">. mokytojų. </w:t>
      </w:r>
    </w:p>
    <w:p w:rsidR="00E63A52" w:rsidRDefault="00E63A52" w:rsidP="00E63A52">
      <w:pPr>
        <w:spacing w:line="276" w:lineRule="auto"/>
        <w:ind w:firstLine="720"/>
        <w:jc w:val="both"/>
      </w:pPr>
      <w:r>
        <w:t xml:space="preserve">Įgyvendinant trečiąjį veiklos programos uždavinį buvo atliktas </w:t>
      </w:r>
      <w:r>
        <w:rPr>
          <w:lang w:eastAsia="en-US"/>
        </w:rPr>
        <w:t xml:space="preserve">vaikų darželio „Pumpurėlis“ antro aukšto ugdymui skirtų patalpų remontas, numatytam </w:t>
      </w:r>
      <w:r>
        <w:t xml:space="preserve">poilsio zonos mokiniams įrengimui resursų neužteko. </w:t>
      </w:r>
    </w:p>
    <w:p w:rsidR="00E63A52" w:rsidRDefault="00E63A52" w:rsidP="00E63A52">
      <w:pPr>
        <w:spacing w:line="276" w:lineRule="auto"/>
        <w:ind w:firstLine="709"/>
        <w:jc w:val="both"/>
      </w:pPr>
      <w:r>
        <w:t xml:space="preserve">2021 metais iki spalio mėnesio vaikų darželyje „Pumpurėlis“ veikė 2 grupės, kurias lankė 36 vaikai, tačiau ne visi norintys galėjo patekti į vaikų darželį. Šakių rajono savivaldybė priėmė sprendimą nuo spalio mėnesio atidaryti trečią ikimokyklinio ugdymo grupę, taigi iš viso įstaigoje </w:t>
      </w:r>
      <w:r>
        <w:lastRenderedPageBreak/>
        <w:t xml:space="preserve">veikė trys ikimokyklinio ugdymo grupės, skirtos vaikams nuo 2 iki 5 metų, kuriose 2021 </w:t>
      </w:r>
      <w:proofErr w:type="spellStart"/>
      <w:r>
        <w:t>m</w:t>
      </w:r>
      <w:proofErr w:type="spellEnd"/>
      <w:r>
        <w:t xml:space="preserve">. pabaigoje ugdėsi 44 vaikai. </w:t>
      </w:r>
    </w:p>
    <w:p w:rsidR="00E63A52" w:rsidRDefault="00E63A52" w:rsidP="00E63A52">
      <w:pPr>
        <w:spacing w:line="276" w:lineRule="auto"/>
        <w:ind w:firstLine="709"/>
        <w:jc w:val="both"/>
      </w:pPr>
      <w:r>
        <w:t>Kadangi įstaigoje pagrindinis dėmesys buvo skiriamas kryptingam, sistemingam ir nuosekliam ugdymo proceso įgyvendinimui, kurio pagrindinis uždavinys  –  mokytojų profesionalumo ir kūrybiškumo skatinimas  siekiant profesinio tobulėjimo, todėl darželio pedagogės aktyviai dalyvavo įvairiuose mokymuose ir seminaruose: gilino žinias apie STEAM panaudojimo galimybes ikimokykliniame ugdyme, kaip kurti STEAM planus ir projektus; „Specialiųjų ugdymosi poreikių pažinimas ir pagalba ikimokyklinio, priešmokyklinio ir pradinio mokyklinio amžiaus vaikams ugdymo procese“; „Kūrybinės dirbtuvės: kaip sukurti vaikų kūrybiškumą skatinančią aplinką?“; savarankiškai studijavo  metodinius rinkinius „Darželis pavasarį“, „Darželis rudenį“, „Darželis lauke“.</w:t>
      </w:r>
    </w:p>
    <w:p w:rsidR="00E63A52" w:rsidRDefault="00E63A52" w:rsidP="00E63A52">
      <w:pPr>
        <w:spacing w:line="276" w:lineRule="auto"/>
        <w:ind w:firstLine="709"/>
        <w:jc w:val="both"/>
      </w:pPr>
      <w:r>
        <w:t xml:space="preserve">Dėl COVID-19 ligos plitimo sumažėjus galimybėms lankytis kitose įstaigose mokytojos su savo ugdytiniais nuotoliniu būdu aktyviai dalyvavo respublikinėje ikimokyklinio ir priešmokyklinio ugdymo įstaigų kūrybinių darbų parodoje - konkurse „Lietuvos atspindžiai mano lange“, rajoniniame kūrybinių darbų virtualioje parodoje ,,Smėlio pilys“, ikimokyklinio ugdymo grupė taip pat baigė vykdyti projektą „Mūsų piršteliai gali“. </w:t>
      </w:r>
    </w:p>
    <w:p w:rsidR="00E63A52" w:rsidRDefault="00E63A52" w:rsidP="00E63A52">
      <w:pPr>
        <w:spacing w:line="276" w:lineRule="auto"/>
        <w:ind w:firstLine="709"/>
        <w:jc w:val="both"/>
      </w:pPr>
      <w:r>
        <w:t>Ikimokyklinio ugdymo mokytoja 2021 metais surengė rajoninį piešinių konkursą ,,</w:t>
      </w:r>
      <w:proofErr w:type="spellStart"/>
      <w:r>
        <w:t>Švilpu</w:t>
      </w:r>
      <w:proofErr w:type="spellEnd"/>
      <w:r>
        <w:t xml:space="preserve"> </w:t>
      </w:r>
      <w:proofErr w:type="spellStart"/>
      <w:r>
        <w:t>švilpu</w:t>
      </w:r>
      <w:proofErr w:type="spellEnd"/>
      <w:r>
        <w:t xml:space="preserve">, </w:t>
      </w:r>
      <w:proofErr w:type="spellStart"/>
      <w:r>
        <w:t>tū</w:t>
      </w:r>
      <w:proofErr w:type="spellEnd"/>
      <w:r>
        <w:t xml:space="preserve"> </w:t>
      </w:r>
      <w:proofErr w:type="spellStart"/>
      <w:r>
        <w:t>tū</w:t>
      </w:r>
      <w:proofErr w:type="spellEnd"/>
      <w:r>
        <w:t xml:space="preserve"> </w:t>
      </w:r>
      <w:proofErr w:type="spellStart"/>
      <w:r>
        <w:t>tū</w:t>
      </w:r>
      <w:proofErr w:type="spellEnd"/>
      <w:r>
        <w:t xml:space="preserve">, lėkėm skridom iš pietų“ ir respublikinį ikimokyklinio ir priešmokyklinio ugdymo įstaigų kūrybinių darbelių ir piešinių konkursą ,,Puošiasi lapai pamažu“. </w:t>
      </w:r>
    </w:p>
    <w:p w:rsidR="00E63A52" w:rsidRDefault="00E63A52" w:rsidP="00E63A52">
      <w:pPr>
        <w:spacing w:line="276" w:lineRule="auto"/>
        <w:ind w:firstLine="709"/>
        <w:jc w:val="both"/>
      </w:pPr>
      <w:r>
        <w:t xml:space="preserve">Siekiant glaudesnio bendradarbiavimo su mokytojomis ir ugdytiniais mokytojų padėjėjos dalyvavo seminare „Mokytojo padėjėjas – ugdymo proceso dalyvis“. Šiuose mokymuose darbuotojos susipažino su </w:t>
      </w:r>
      <w:proofErr w:type="spellStart"/>
      <w:r>
        <w:t>emociškai</w:t>
      </w:r>
      <w:proofErr w:type="spellEnd"/>
      <w:r>
        <w:t xml:space="preserve"> saugios ir akademiškai </w:t>
      </w:r>
      <w:proofErr w:type="spellStart"/>
      <w:r>
        <w:t>inovatyvios</w:t>
      </w:r>
      <w:proofErr w:type="spellEnd"/>
      <w:r>
        <w:t xml:space="preserve"> mokymo (si) ir ugdymo (si) aplinkos kūrimu. </w:t>
      </w:r>
    </w:p>
    <w:p w:rsidR="00E63A52" w:rsidRDefault="00E63A52" w:rsidP="00E63A52">
      <w:pPr>
        <w:spacing w:line="276" w:lineRule="auto"/>
        <w:ind w:firstLine="709"/>
        <w:jc w:val="both"/>
      </w:pPr>
      <w:r>
        <w:t xml:space="preserve">Daug dėmesio buvo skirta šiuolaikinius reikalavimus atitinkančios aplinkos kūrimui. Pagaliau buvo atliktas antro aukšto grupės remontas, kurio metu sukurtos saugios, estetiškai patrauklios erdvės sportui,  poilsiui, sudarytos sąlygos individualiai vaikų veiklai, tyrinėjimams ir kūrybiškumui ugdyti. Be to, įsigyta naujų ugdymo priemonių ir žaislų. </w:t>
      </w:r>
    </w:p>
    <w:p w:rsidR="00E63A52" w:rsidRDefault="00E63A52" w:rsidP="00E63A52">
      <w:pPr>
        <w:spacing w:line="276" w:lineRule="auto"/>
        <w:ind w:firstLine="709"/>
        <w:jc w:val="both"/>
      </w:pPr>
      <w:r>
        <w:t xml:space="preserve">Dėl </w:t>
      </w:r>
      <w:proofErr w:type="spellStart"/>
      <w:r>
        <w:t>pandeminės</w:t>
      </w:r>
      <w:proofErr w:type="spellEnd"/>
      <w:r>
        <w:t xml:space="preserve"> situacijos rekomenduojant kuo daugiau laiko praleisti lauke, vaikų saugumui ir užimtumui užtikrinti iš tėvų surinktų ugdymo lėšų įsigyta nauja erdvi pavėsinė, nauja smėlio dėžė ir inventorius lauko žaidimams. </w:t>
      </w:r>
    </w:p>
    <w:p w:rsidR="00E63A52" w:rsidRDefault="00E63A52" w:rsidP="00E63A52">
      <w:pPr>
        <w:spacing w:line="276" w:lineRule="auto"/>
        <w:ind w:firstLine="709"/>
        <w:jc w:val="both"/>
      </w:pPr>
      <w:r>
        <w:t xml:space="preserve">Rekomenduojant sveikatos specialistams įstaigoje kuo mažiau kontaktuoti su aplinkiniais, bendravimui su ikimokyklinukų tėvais pasitelktos informacinės technologijos. Didelė informacijos dalis pateikiama </w:t>
      </w:r>
      <w:proofErr w:type="spellStart"/>
      <w:r>
        <w:t>Facebook</w:t>
      </w:r>
      <w:proofErr w:type="spellEnd"/>
      <w:r>
        <w:t xml:space="preserve"> sukurtose grupėse arba indi</w:t>
      </w:r>
      <w:r w:rsidRPr="00371E06">
        <w:t xml:space="preserve">vidualiai. Bendradarbiaujant su tėvais buvo surengtos meninių darbelių parodėlės, suruošta vaikams pramogų diena. </w:t>
      </w:r>
      <w:r>
        <w:t>Vyko n</w:t>
      </w:r>
      <w:r w:rsidRPr="00371E06">
        <w:t>enutrūkstam</w:t>
      </w:r>
      <w:r>
        <w:t>as</w:t>
      </w:r>
      <w:r w:rsidRPr="00371E06">
        <w:t xml:space="preserve"> bendradarbiav</w:t>
      </w:r>
      <w:r>
        <w:t>imas</w:t>
      </w:r>
      <w:r w:rsidRPr="00371E06">
        <w:t xml:space="preserve"> su gimnazijos pradinių klasių mokytojomis, visuomenės sveikatos specialiste. </w:t>
      </w:r>
    </w:p>
    <w:p w:rsidR="00E63A52" w:rsidRPr="00C80B56" w:rsidRDefault="00E63A52" w:rsidP="00E63A52">
      <w:pPr>
        <w:spacing w:line="276" w:lineRule="auto"/>
        <w:ind w:firstLine="709"/>
        <w:jc w:val="both"/>
      </w:pPr>
      <w:r>
        <w:t xml:space="preserve">Vaikų darželis „Pumpurėlis“  įgyvendino visus 2021 metams išsikeltus uždavinius. </w:t>
      </w:r>
    </w:p>
    <w:p w:rsidR="00252F00" w:rsidRDefault="00252F00" w:rsidP="00895FE6">
      <w:pPr>
        <w:tabs>
          <w:tab w:val="left" w:pos="1080"/>
          <w:tab w:val="left" w:pos="6840"/>
          <w:tab w:val="left" w:pos="7020"/>
        </w:tabs>
        <w:jc w:val="both"/>
        <w:rPr>
          <w:b/>
        </w:rPr>
      </w:pPr>
    </w:p>
    <w:p w:rsidR="00252F00" w:rsidRDefault="00252F00" w:rsidP="00895FE6">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314754" w:rsidRDefault="00314754"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ED79D8" w:rsidRPr="00D47F4D" w:rsidRDefault="00ED79D8" w:rsidP="0096013F">
      <w:pPr>
        <w:tabs>
          <w:tab w:val="left" w:pos="1080"/>
          <w:tab w:val="left" w:pos="6840"/>
          <w:tab w:val="left" w:pos="7020"/>
        </w:tabs>
        <w:jc w:val="both"/>
      </w:pPr>
    </w:p>
    <w:p w:rsidR="007E6CA1" w:rsidRDefault="007E6CA1" w:rsidP="007E6CA1">
      <w:pPr>
        <w:jc w:val="center"/>
        <w:rPr>
          <w:b/>
        </w:rPr>
      </w:pPr>
      <w:r>
        <w:rPr>
          <w:b/>
        </w:rPr>
        <w:lastRenderedPageBreak/>
        <w:t>APLINKOS ANALIZĖ</w:t>
      </w:r>
    </w:p>
    <w:p w:rsidR="007E6CA1" w:rsidRDefault="007E6CA1"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tbl>
      <w:tblPr>
        <w:tblW w:w="1044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101"/>
        <w:gridCol w:w="3827"/>
      </w:tblGrid>
      <w:tr w:rsidR="00907DDD" w:rsidTr="00695A54">
        <w:trPr>
          <w:trHeight w:val="330"/>
        </w:trPr>
        <w:tc>
          <w:tcPr>
            <w:tcW w:w="2520" w:type="dxa"/>
            <w:vMerge w:val="restart"/>
          </w:tcPr>
          <w:p w:rsidR="00907DDD" w:rsidRPr="00CE5D91" w:rsidRDefault="00907DDD" w:rsidP="00DB32E9">
            <w:pPr>
              <w:jc w:val="center"/>
              <w:rPr>
                <w:b/>
              </w:rPr>
            </w:pPr>
            <w:r w:rsidRPr="00CE5D91">
              <w:rPr>
                <w:b/>
              </w:rPr>
              <w:t>Veiksniai</w:t>
            </w:r>
          </w:p>
        </w:tc>
        <w:tc>
          <w:tcPr>
            <w:tcW w:w="7928" w:type="dxa"/>
            <w:gridSpan w:val="2"/>
          </w:tcPr>
          <w:p w:rsidR="00907DDD" w:rsidRPr="00CE5D91" w:rsidRDefault="00907DDD" w:rsidP="00DB32E9">
            <w:pPr>
              <w:jc w:val="center"/>
              <w:rPr>
                <w:b/>
              </w:rPr>
            </w:pPr>
            <w:r w:rsidRPr="00CE5D91">
              <w:rPr>
                <w:b/>
              </w:rPr>
              <w:t>Aplinka</w:t>
            </w:r>
          </w:p>
        </w:tc>
      </w:tr>
      <w:tr w:rsidR="00907DDD" w:rsidTr="00695A54">
        <w:trPr>
          <w:trHeight w:val="345"/>
        </w:trPr>
        <w:tc>
          <w:tcPr>
            <w:tcW w:w="2520" w:type="dxa"/>
            <w:vMerge/>
          </w:tcPr>
          <w:p w:rsidR="00907DDD" w:rsidRPr="00CE5D91" w:rsidRDefault="00907DDD" w:rsidP="00DB32E9">
            <w:pPr>
              <w:jc w:val="center"/>
              <w:rPr>
                <w:b/>
              </w:rPr>
            </w:pPr>
          </w:p>
        </w:tc>
        <w:tc>
          <w:tcPr>
            <w:tcW w:w="4101" w:type="dxa"/>
          </w:tcPr>
          <w:p w:rsidR="00907DDD" w:rsidRPr="00CE5D91" w:rsidRDefault="00907DDD" w:rsidP="00DB32E9">
            <w:pPr>
              <w:jc w:val="center"/>
              <w:rPr>
                <w:b/>
              </w:rPr>
            </w:pPr>
            <w:r w:rsidRPr="00CE5D91">
              <w:rPr>
                <w:b/>
              </w:rPr>
              <w:t>Galimybės</w:t>
            </w:r>
          </w:p>
        </w:tc>
        <w:tc>
          <w:tcPr>
            <w:tcW w:w="3827" w:type="dxa"/>
          </w:tcPr>
          <w:p w:rsidR="00907DDD" w:rsidRPr="00CE5D91" w:rsidRDefault="00907DDD" w:rsidP="00DB32E9">
            <w:pPr>
              <w:jc w:val="center"/>
              <w:rPr>
                <w:b/>
              </w:rPr>
            </w:pPr>
            <w:r w:rsidRPr="00CE5D91">
              <w:rPr>
                <w:b/>
              </w:rPr>
              <w:t>Grėsmės</w:t>
            </w:r>
          </w:p>
        </w:tc>
      </w:tr>
      <w:tr w:rsidR="00907DDD" w:rsidTr="00695A54">
        <w:trPr>
          <w:trHeight w:val="1095"/>
        </w:trPr>
        <w:tc>
          <w:tcPr>
            <w:tcW w:w="2520" w:type="dxa"/>
          </w:tcPr>
          <w:p w:rsidR="00907DDD" w:rsidRPr="00CE5D91" w:rsidRDefault="00907DDD" w:rsidP="00DB32E9">
            <w:pPr>
              <w:jc w:val="center"/>
              <w:rPr>
                <w:b/>
              </w:rPr>
            </w:pPr>
            <w:r w:rsidRPr="00CE5D91">
              <w:rPr>
                <w:b/>
              </w:rPr>
              <w:t>Politiniai teisiniai</w:t>
            </w:r>
          </w:p>
        </w:tc>
        <w:tc>
          <w:tcPr>
            <w:tcW w:w="4101" w:type="dxa"/>
          </w:tcPr>
          <w:p w:rsidR="00907DDD" w:rsidRDefault="00907DDD" w:rsidP="00E45DAA">
            <w:pPr>
              <w:jc w:val="both"/>
            </w:pPr>
            <w:r>
              <w:t>Gimnazija gali vykdyti nepertraukiamą (nuo ikimokyklinio iki vidurinio) ugdymą</w:t>
            </w:r>
            <w:r w:rsidR="00E45DAA">
              <w:t>.</w:t>
            </w:r>
          </w:p>
        </w:tc>
        <w:tc>
          <w:tcPr>
            <w:tcW w:w="3827" w:type="dxa"/>
          </w:tcPr>
          <w:p w:rsidR="00907DDD" w:rsidRDefault="006C5CC3" w:rsidP="00E45DAA">
            <w:pPr>
              <w:jc w:val="both"/>
            </w:pPr>
            <w:r>
              <w:t>Naujai inicijuojamos</w:t>
            </w:r>
            <w:r w:rsidR="00907DDD">
              <w:t xml:space="preserve"> reformos išbalansuoja nuoseklų darbą</w:t>
            </w:r>
            <w:r w:rsidR="00E45DAA">
              <w:t>.</w:t>
            </w:r>
          </w:p>
        </w:tc>
      </w:tr>
      <w:tr w:rsidR="00907DDD" w:rsidTr="00695A54">
        <w:trPr>
          <w:trHeight w:val="1680"/>
        </w:trPr>
        <w:tc>
          <w:tcPr>
            <w:tcW w:w="2520" w:type="dxa"/>
          </w:tcPr>
          <w:p w:rsidR="00907DDD" w:rsidRPr="00CE5D91" w:rsidRDefault="00907DDD" w:rsidP="00DB32E9">
            <w:pPr>
              <w:jc w:val="center"/>
              <w:rPr>
                <w:b/>
              </w:rPr>
            </w:pPr>
            <w:r w:rsidRPr="00CE5D91">
              <w:rPr>
                <w:b/>
              </w:rPr>
              <w:t>Ekonominiai</w:t>
            </w:r>
          </w:p>
        </w:tc>
        <w:tc>
          <w:tcPr>
            <w:tcW w:w="4101" w:type="dxa"/>
          </w:tcPr>
          <w:p w:rsidR="00907DDD" w:rsidRDefault="006C5CC3" w:rsidP="00E45DAA">
            <w:pPr>
              <w:jc w:val="both"/>
            </w:pPr>
            <w:r>
              <w:t>Klasės</w:t>
            </w:r>
            <w:r w:rsidR="00907DDD">
              <w:t xml:space="preserve"> krepšelio finansavimo </w:t>
            </w:r>
            <w:r>
              <w:t>ir etatinio mokytojų darbo apmokėjimo įvedimas.</w:t>
            </w:r>
          </w:p>
          <w:p w:rsidR="00907DDD" w:rsidRDefault="00907DDD" w:rsidP="00E45DAA">
            <w:pPr>
              <w:jc w:val="both"/>
            </w:pPr>
            <w:r>
              <w:t>Lėšų iš projektų pritraukimas</w:t>
            </w:r>
            <w:r w:rsidR="00E45DAA">
              <w:t>.</w:t>
            </w:r>
          </w:p>
        </w:tc>
        <w:tc>
          <w:tcPr>
            <w:tcW w:w="3827" w:type="dxa"/>
          </w:tcPr>
          <w:p w:rsidR="00907DDD" w:rsidRDefault="00907DDD" w:rsidP="00E45DAA">
            <w:pPr>
              <w:jc w:val="both"/>
            </w:pPr>
            <w:r>
              <w:t>Pastatų eksploatacijos ir priežiūros brangimas.</w:t>
            </w:r>
          </w:p>
        </w:tc>
      </w:tr>
      <w:tr w:rsidR="00907DDD" w:rsidTr="00695A54">
        <w:trPr>
          <w:trHeight w:val="2535"/>
        </w:trPr>
        <w:tc>
          <w:tcPr>
            <w:tcW w:w="2520" w:type="dxa"/>
          </w:tcPr>
          <w:p w:rsidR="00907DDD" w:rsidRPr="00CE5D91" w:rsidRDefault="00907DDD" w:rsidP="00DB32E9">
            <w:pPr>
              <w:jc w:val="center"/>
              <w:rPr>
                <w:b/>
              </w:rPr>
            </w:pPr>
            <w:r w:rsidRPr="00CE5D91">
              <w:rPr>
                <w:b/>
              </w:rPr>
              <w:t>Technologiniai</w:t>
            </w:r>
          </w:p>
        </w:tc>
        <w:tc>
          <w:tcPr>
            <w:tcW w:w="4101" w:type="dxa"/>
          </w:tcPr>
          <w:p w:rsidR="00907DDD" w:rsidRDefault="009314DC" w:rsidP="00E45DAA">
            <w:pPr>
              <w:jc w:val="both"/>
            </w:pPr>
            <w:r>
              <w:t>Mokinio</w:t>
            </w:r>
            <w:r w:rsidR="002C33D2">
              <w:t xml:space="preserve"> kompiuterių naudojimas, įrengtos kompiuterizuotos mokinių darbo vietos kabinetuose.</w:t>
            </w:r>
            <w:r w:rsidR="00E63A52">
              <w:t xml:space="preserve"> Įsigyjamos modernios IKT priemonės (5 interaktyvūs ekranai).</w:t>
            </w:r>
          </w:p>
        </w:tc>
        <w:tc>
          <w:tcPr>
            <w:tcW w:w="3827" w:type="dxa"/>
          </w:tcPr>
          <w:p w:rsidR="00907DDD" w:rsidRDefault="00907DDD" w:rsidP="00E63A52">
            <w:pPr>
              <w:jc w:val="both"/>
            </w:pPr>
            <w:r>
              <w:t>IKT priemonių poveikis turi ne tik teigiamą poveikį</w:t>
            </w:r>
            <w:r w:rsidR="00E63A52">
              <w:t>, matoma mokinių priklausomybė mobiliesiems įrenginiams.</w:t>
            </w:r>
          </w:p>
        </w:tc>
      </w:tr>
      <w:tr w:rsidR="00907DDD" w:rsidTr="00695A54">
        <w:trPr>
          <w:trHeight w:val="2595"/>
        </w:trPr>
        <w:tc>
          <w:tcPr>
            <w:tcW w:w="2520" w:type="dxa"/>
          </w:tcPr>
          <w:p w:rsidR="00907DDD" w:rsidRPr="00CE5D91" w:rsidRDefault="00907DDD" w:rsidP="00DB32E9">
            <w:pPr>
              <w:jc w:val="center"/>
              <w:rPr>
                <w:b/>
              </w:rPr>
            </w:pPr>
            <w:r w:rsidRPr="00CE5D91">
              <w:rPr>
                <w:b/>
              </w:rPr>
              <w:t>Edukaciniai</w:t>
            </w:r>
          </w:p>
        </w:tc>
        <w:tc>
          <w:tcPr>
            <w:tcW w:w="4101" w:type="dxa"/>
          </w:tcPr>
          <w:p w:rsidR="00907DDD" w:rsidRDefault="00E45DAA" w:rsidP="00E45DAA">
            <w:pPr>
              <w:jc w:val="both"/>
            </w:pPr>
            <w:r>
              <w:t>Mokėjimo mokytis kompetencijos stiprinimas ugdys didesnę mokinių atsakomybę už savo pasiekimus.</w:t>
            </w:r>
          </w:p>
        </w:tc>
        <w:tc>
          <w:tcPr>
            <w:tcW w:w="3827" w:type="dxa"/>
          </w:tcPr>
          <w:p w:rsidR="00907DDD" w:rsidRDefault="00907DDD" w:rsidP="00E45DAA">
            <w:pPr>
              <w:jc w:val="both"/>
            </w:pPr>
            <w:r>
              <w:t>Sunku užtikrinti vienodas sąlygas neformaliai ugdyti atokiau gyvenan</w:t>
            </w:r>
            <w:r w:rsidR="00E45DAA">
              <w:t>čius</w:t>
            </w:r>
            <w:r>
              <w:t xml:space="preserve"> mokini</w:t>
            </w:r>
            <w:r w:rsidR="00E45DAA">
              <w:t>u</w:t>
            </w:r>
            <w:r>
              <w:t>s</w:t>
            </w:r>
            <w:r w:rsidR="00E45DAA">
              <w:t>.</w:t>
            </w:r>
          </w:p>
        </w:tc>
      </w:tr>
    </w:tbl>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7E6CA1" w:rsidRDefault="007E6CA1" w:rsidP="00002FDB">
      <w:pPr>
        <w:jc w:val="center"/>
        <w:rPr>
          <w:b/>
        </w:rPr>
      </w:pPr>
      <w:r>
        <w:rPr>
          <w:b/>
        </w:rPr>
        <w:lastRenderedPageBreak/>
        <w:t>SSGG ANALIZĖ</w:t>
      </w:r>
    </w:p>
    <w:p w:rsidR="007E6CA1" w:rsidRDefault="007E6CA1" w:rsidP="007E6CA1">
      <w:pPr>
        <w:jc w:val="center"/>
        <w:rPr>
          <w:b/>
        </w:rPr>
      </w:pPr>
    </w:p>
    <w:p w:rsidR="00002FDB" w:rsidRDefault="00002FDB" w:rsidP="007E6CA1">
      <w:pPr>
        <w:jc w:val="center"/>
        <w:rPr>
          <w:b/>
        </w:rPr>
      </w:pPr>
    </w:p>
    <w:tbl>
      <w:tblPr>
        <w:tblW w:w="99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980"/>
      </w:tblGrid>
      <w:tr w:rsidR="00002FDB" w:rsidTr="00DB32E9">
        <w:trPr>
          <w:trHeight w:val="720"/>
        </w:trPr>
        <w:tc>
          <w:tcPr>
            <w:tcW w:w="4995" w:type="dxa"/>
          </w:tcPr>
          <w:p w:rsidR="00002FDB" w:rsidRPr="00F4621C" w:rsidRDefault="00002FDB" w:rsidP="00DB32E9">
            <w:pPr>
              <w:jc w:val="center"/>
              <w:rPr>
                <w:b/>
              </w:rPr>
            </w:pPr>
            <w:r w:rsidRPr="00F4621C">
              <w:rPr>
                <w:b/>
              </w:rPr>
              <w:t>Stiprybės</w:t>
            </w:r>
          </w:p>
        </w:tc>
        <w:tc>
          <w:tcPr>
            <w:tcW w:w="4980" w:type="dxa"/>
          </w:tcPr>
          <w:p w:rsidR="00002FDB" w:rsidRPr="00F4621C" w:rsidRDefault="00002FDB" w:rsidP="00DB32E9">
            <w:pPr>
              <w:jc w:val="center"/>
              <w:rPr>
                <w:b/>
              </w:rPr>
            </w:pPr>
            <w:r w:rsidRPr="00F4621C">
              <w:rPr>
                <w:b/>
              </w:rPr>
              <w:t>Silpnybės</w:t>
            </w:r>
          </w:p>
        </w:tc>
      </w:tr>
      <w:tr w:rsidR="00002FDB" w:rsidTr="00DB32E9">
        <w:trPr>
          <w:trHeight w:val="3915"/>
        </w:trPr>
        <w:tc>
          <w:tcPr>
            <w:tcW w:w="4995" w:type="dxa"/>
          </w:tcPr>
          <w:p w:rsidR="00002FDB" w:rsidRDefault="00002FDB" w:rsidP="002D4602">
            <w:pPr>
              <w:pStyle w:val="Sraopastraipa"/>
              <w:numPr>
                <w:ilvl w:val="0"/>
                <w:numId w:val="7"/>
              </w:numPr>
              <w:jc w:val="both"/>
            </w:pPr>
            <w:r>
              <w:t>Kūrybingi pedagogai kuria iniciatyvią ugdymo aplinką.</w:t>
            </w:r>
          </w:p>
          <w:p w:rsidR="00002FDB" w:rsidRDefault="00002FDB" w:rsidP="002D4602">
            <w:pPr>
              <w:pStyle w:val="Sraopastraipa"/>
              <w:numPr>
                <w:ilvl w:val="0"/>
                <w:numId w:val="7"/>
              </w:numPr>
              <w:jc w:val="both"/>
            </w:pPr>
            <w:r>
              <w:t>Vadovai pasitiki pedagogais ir padeda jiems realizuoti ir atskleisti kūrybines galias.</w:t>
            </w:r>
          </w:p>
          <w:p w:rsidR="00002FDB" w:rsidRDefault="00002FDB" w:rsidP="002D4602">
            <w:pPr>
              <w:pStyle w:val="Sraopastraipa"/>
              <w:numPr>
                <w:ilvl w:val="0"/>
                <w:numId w:val="7"/>
              </w:numPr>
              <w:jc w:val="both"/>
            </w:pPr>
            <w:r>
              <w:t>Mokymosi rezultatai siekia respublikinį vidurkį.</w:t>
            </w:r>
          </w:p>
          <w:p w:rsidR="00002FDB" w:rsidRDefault="00002FDB" w:rsidP="002D4602">
            <w:pPr>
              <w:pStyle w:val="Sraopastraipa"/>
              <w:numPr>
                <w:ilvl w:val="0"/>
                <w:numId w:val="7"/>
              </w:numPr>
              <w:jc w:val="both"/>
            </w:pPr>
            <w:r>
              <w:t>Geras mikroklimatas ir aukšta kultūra.</w:t>
            </w:r>
          </w:p>
          <w:p w:rsidR="00002FDB" w:rsidRDefault="00002FDB" w:rsidP="00DB32E9">
            <w:pPr>
              <w:jc w:val="both"/>
            </w:pPr>
          </w:p>
        </w:tc>
        <w:tc>
          <w:tcPr>
            <w:tcW w:w="4980" w:type="dxa"/>
          </w:tcPr>
          <w:p w:rsidR="00002FDB" w:rsidRDefault="00002FDB" w:rsidP="002D4602">
            <w:pPr>
              <w:pStyle w:val="Sraopastraipa"/>
              <w:numPr>
                <w:ilvl w:val="0"/>
                <w:numId w:val="8"/>
              </w:numPr>
              <w:jc w:val="both"/>
            </w:pPr>
            <w:r>
              <w:t>Nėra realių motyvavimo ir skatinimo (materialinio) galimybių.</w:t>
            </w:r>
          </w:p>
          <w:p w:rsidR="00002FDB" w:rsidRDefault="00002FDB" w:rsidP="002D4602">
            <w:pPr>
              <w:pStyle w:val="Sraopastraipa"/>
              <w:numPr>
                <w:ilvl w:val="0"/>
                <w:numId w:val="8"/>
              </w:numPr>
              <w:jc w:val="both"/>
            </w:pPr>
            <w:r>
              <w:t>Pasitaikantis inertiškumas ir mokymosi motyvacijos nebuvimas stabdo ugdymo rezultatų pažangą.</w:t>
            </w:r>
          </w:p>
          <w:p w:rsidR="00002FDB" w:rsidRDefault="00002FDB" w:rsidP="005127D4">
            <w:pPr>
              <w:pStyle w:val="Sraopastraipa"/>
              <w:numPr>
                <w:ilvl w:val="0"/>
                <w:numId w:val="8"/>
              </w:numPr>
              <w:jc w:val="both"/>
            </w:pPr>
            <w:r>
              <w:t xml:space="preserve">Nepasvertas ir neracionalus išorinių jėgų poveikis </w:t>
            </w:r>
            <w:r w:rsidR="00C92D07">
              <w:t xml:space="preserve">daro neigiamą </w:t>
            </w:r>
            <w:r w:rsidR="005127D4">
              <w:t>poveikį</w:t>
            </w:r>
            <w:r>
              <w:t xml:space="preserve"> mikroklimat</w:t>
            </w:r>
            <w:r w:rsidR="005127D4">
              <w:t>ui</w:t>
            </w:r>
            <w:r>
              <w:t>.</w:t>
            </w:r>
          </w:p>
        </w:tc>
      </w:tr>
      <w:tr w:rsidR="00002FDB" w:rsidTr="00DB32E9">
        <w:trPr>
          <w:trHeight w:val="570"/>
        </w:trPr>
        <w:tc>
          <w:tcPr>
            <w:tcW w:w="4995" w:type="dxa"/>
          </w:tcPr>
          <w:p w:rsidR="00002FDB" w:rsidRPr="00F4621C" w:rsidRDefault="00002FDB" w:rsidP="00DB32E9">
            <w:pPr>
              <w:jc w:val="center"/>
              <w:rPr>
                <w:b/>
              </w:rPr>
            </w:pPr>
            <w:r w:rsidRPr="00F4621C">
              <w:rPr>
                <w:b/>
              </w:rPr>
              <w:t>Galimybės</w:t>
            </w:r>
          </w:p>
        </w:tc>
        <w:tc>
          <w:tcPr>
            <w:tcW w:w="4980" w:type="dxa"/>
          </w:tcPr>
          <w:p w:rsidR="00002FDB" w:rsidRPr="00F4621C" w:rsidRDefault="00002FDB" w:rsidP="00DB32E9">
            <w:pPr>
              <w:jc w:val="center"/>
              <w:rPr>
                <w:b/>
              </w:rPr>
            </w:pPr>
            <w:r w:rsidRPr="00F4621C">
              <w:rPr>
                <w:b/>
              </w:rPr>
              <w:t>Grėsmės</w:t>
            </w:r>
          </w:p>
        </w:tc>
      </w:tr>
      <w:tr w:rsidR="00002FDB" w:rsidTr="00DB32E9">
        <w:trPr>
          <w:trHeight w:val="2160"/>
        </w:trPr>
        <w:tc>
          <w:tcPr>
            <w:tcW w:w="4995" w:type="dxa"/>
          </w:tcPr>
          <w:p w:rsidR="00002FDB" w:rsidRDefault="00002FDB" w:rsidP="002D4602">
            <w:pPr>
              <w:pStyle w:val="Sraopastraipa"/>
              <w:numPr>
                <w:ilvl w:val="0"/>
                <w:numId w:val="9"/>
              </w:numPr>
              <w:jc w:val="both"/>
            </w:pPr>
            <w:r>
              <w:t>Mokymosi aplinka atitiks šiuolaikinius reikalavimus.</w:t>
            </w:r>
          </w:p>
          <w:p w:rsidR="00002FDB" w:rsidRDefault="00002FDB" w:rsidP="009415CB">
            <w:pPr>
              <w:pStyle w:val="Sraopastraipa"/>
              <w:numPr>
                <w:ilvl w:val="0"/>
                <w:numId w:val="9"/>
              </w:numPr>
              <w:jc w:val="both"/>
            </w:pPr>
            <w:r>
              <w:t>Įsivyraus supratimo, bendradarbiavimo, savitarpio pagarbos atmosfera, o tai teigiamai įtakos mokymosi rezultatus.</w:t>
            </w:r>
          </w:p>
        </w:tc>
        <w:tc>
          <w:tcPr>
            <w:tcW w:w="4980" w:type="dxa"/>
          </w:tcPr>
          <w:p w:rsidR="00002FDB" w:rsidRDefault="00002FDB" w:rsidP="002D4602">
            <w:pPr>
              <w:pStyle w:val="Sraopastraipa"/>
              <w:numPr>
                <w:ilvl w:val="0"/>
                <w:numId w:val="10"/>
              </w:numPr>
              <w:jc w:val="both"/>
            </w:pPr>
            <w:r>
              <w:t>Pedagogų kolektyvo atsinaujinimo galimybės labai ribotos, gali pritrūkti specialistų.</w:t>
            </w:r>
          </w:p>
          <w:p w:rsidR="00002FDB" w:rsidRDefault="00002FDB" w:rsidP="002D4602">
            <w:pPr>
              <w:pStyle w:val="Sraopastraipa"/>
              <w:numPr>
                <w:ilvl w:val="0"/>
                <w:numId w:val="10"/>
              </w:numPr>
              <w:jc w:val="both"/>
            </w:pPr>
            <w:r>
              <w:t>Ugdymo rezultatų pasiekimą darosi vis sunkiau užtikrinti.</w:t>
            </w:r>
          </w:p>
        </w:tc>
      </w:tr>
    </w:tbl>
    <w:p w:rsidR="00002FDB" w:rsidRDefault="00002FDB" w:rsidP="007E6CA1">
      <w:pPr>
        <w:jc w:val="center"/>
        <w:rPr>
          <w:b/>
        </w:rPr>
      </w:pPr>
    </w:p>
    <w:p w:rsidR="00002FDB" w:rsidRDefault="00002FDB" w:rsidP="007E6CA1">
      <w:pPr>
        <w:jc w:val="center"/>
        <w:rPr>
          <w:b/>
        </w:rPr>
      </w:pPr>
    </w:p>
    <w:p w:rsidR="00002FDB" w:rsidRDefault="00002FDB"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 w:rsidR="00B475CB" w:rsidRDefault="00B475CB" w:rsidP="00B475CB">
      <w:pPr>
        <w:jc w:val="center"/>
        <w:rPr>
          <w:b/>
        </w:rPr>
      </w:pPr>
    </w:p>
    <w:p w:rsidR="00B475CB" w:rsidRDefault="00B475CB" w:rsidP="00B475CB">
      <w:pPr>
        <w:spacing w:after="200" w:line="276" w:lineRule="auto"/>
        <w:rPr>
          <w:b/>
        </w:rPr>
        <w:sectPr w:rsidR="00B475CB" w:rsidSect="00342399">
          <w:pgSz w:w="11906" w:h="16838"/>
          <w:pgMar w:top="1134" w:right="567" w:bottom="1134" w:left="1701" w:header="567" w:footer="567" w:gutter="0"/>
          <w:cols w:space="1296"/>
          <w:docGrid w:linePitch="360"/>
        </w:sectPr>
      </w:pPr>
    </w:p>
    <w:p w:rsidR="009E7CCC" w:rsidRDefault="009E7CCC" w:rsidP="009E7CCC">
      <w:pPr>
        <w:rPr>
          <w:b/>
          <w:sz w:val="32"/>
          <w:szCs w:val="32"/>
        </w:rPr>
      </w:pPr>
    </w:p>
    <w:p w:rsidR="005F13AB" w:rsidRPr="001017A9" w:rsidRDefault="009E7CCC" w:rsidP="009E7CCC">
      <w:pPr>
        <w:jc w:val="center"/>
        <w:rPr>
          <w:b/>
          <w:sz w:val="32"/>
          <w:szCs w:val="32"/>
        </w:rPr>
      </w:pPr>
      <w:r>
        <w:rPr>
          <w:b/>
          <w:sz w:val="32"/>
          <w:szCs w:val="32"/>
        </w:rPr>
        <w:t>2</w:t>
      </w:r>
      <w:r w:rsidR="005F13AB" w:rsidRPr="001017A9">
        <w:rPr>
          <w:b/>
          <w:sz w:val="32"/>
          <w:szCs w:val="32"/>
        </w:rPr>
        <w:t>0</w:t>
      </w:r>
      <w:r w:rsidR="00EF67C5">
        <w:rPr>
          <w:b/>
          <w:sz w:val="32"/>
          <w:szCs w:val="32"/>
        </w:rPr>
        <w:t>2</w:t>
      </w:r>
      <w:r w:rsidR="00002F6C">
        <w:rPr>
          <w:b/>
          <w:sz w:val="32"/>
          <w:szCs w:val="32"/>
        </w:rPr>
        <w:t>2</w:t>
      </w:r>
      <w:r w:rsidR="005F13AB" w:rsidRPr="001017A9">
        <w:rPr>
          <w:b/>
          <w:sz w:val="32"/>
          <w:szCs w:val="32"/>
        </w:rPr>
        <w:t xml:space="preserve"> metų veiklos tikslai, uždaviniai ir priemonės</w:t>
      </w:r>
    </w:p>
    <w:p w:rsidR="00CE507E" w:rsidRDefault="00CE507E" w:rsidP="009E7CCC">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D052DE" w:rsidRPr="001017A9" w:rsidTr="00BA31C5">
        <w:tc>
          <w:tcPr>
            <w:tcW w:w="14709" w:type="dxa"/>
          </w:tcPr>
          <w:p w:rsidR="00CF2ED6" w:rsidRPr="00D32B73" w:rsidRDefault="00D052DE" w:rsidP="005C25BE">
            <w:pPr>
              <w:jc w:val="center"/>
              <w:rPr>
                <w:b/>
                <w:sz w:val="28"/>
                <w:szCs w:val="28"/>
              </w:rPr>
            </w:pPr>
            <w:r w:rsidRPr="00CD09EB">
              <w:rPr>
                <w:b/>
                <w:sz w:val="28"/>
                <w:szCs w:val="28"/>
              </w:rPr>
              <w:t xml:space="preserve">Tikslas: </w:t>
            </w:r>
            <w:r w:rsidR="00FE7CF2">
              <w:rPr>
                <w:b/>
                <w:sz w:val="28"/>
                <w:szCs w:val="28"/>
              </w:rPr>
              <w:t>Pasiekimų gerinimas orientuojantis į individualius mokinių poreikius</w:t>
            </w:r>
            <w:r w:rsidR="00D32B73" w:rsidRPr="00D32B73">
              <w:rPr>
                <w:b/>
                <w:sz w:val="28"/>
                <w:szCs w:val="28"/>
              </w:rPr>
              <w:t>.</w:t>
            </w:r>
            <w:r w:rsidR="00CF2ED6" w:rsidRPr="00D32B73">
              <w:rPr>
                <w:b/>
                <w:sz w:val="28"/>
                <w:szCs w:val="28"/>
              </w:rPr>
              <w:t xml:space="preserve"> </w:t>
            </w:r>
          </w:p>
          <w:p w:rsidR="00D052DE" w:rsidRPr="00CD09EB" w:rsidRDefault="00D052DE" w:rsidP="00CD09EB">
            <w:pPr>
              <w:pStyle w:val="Sraopastraipa"/>
              <w:spacing w:line="276" w:lineRule="auto"/>
              <w:ind w:left="1080"/>
              <w:jc w:val="center"/>
              <w:rPr>
                <w:b/>
                <w:sz w:val="28"/>
                <w:szCs w:val="28"/>
              </w:rPr>
            </w:pPr>
          </w:p>
        </w:tc>
      </w:tr>
    </w:tbl>
    <w:p w:rsidR="00CE507E" w:rsidRPr="001017A9" w:rsidRDefault="00CE507E" w:rsidP="00CE507E">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D052DE" w:rsidRPr="001017A9" w:rsidTr="00BA31C5">
        <w:tc>
          <w:tcPr>
            <w:tcW w:w="14709" w:type="dxa"/>
          </w:tcPr>
          <w:p w:rsidR="00D052DE" w:rsidRPr="007E19D3" w:rsidRDefault="00D052DE" w:rsidP="00FE7CF2">
            <w:pPr>
              <w:spacing w:after="160" w:line="256" w:lineRule="auto"/>
              <w:ind w:left="720"/>
              <w:rPr>
                <w:b/>
                <w:sz w:val="28"/>
                <w:szCs w:val="28"/>
              </w:rPr>
            </w:pPr>
            <w:r w:rsidRPr="007E19D3">
              <w:rPr>
                <w:b/>
                <w:sz w:val="28"/>
                <w:szCs w:val="28"/>
              </w:rPr>
              <w:t>Uždaviniai: 1.</w:t>
            </w:r>
            <w:r w:rsidR="00FE7CF2">
              <w:rPr>
                <w:b/>
                <w:sz w:val="28"/>
                <w:szCs w:val="28"/>
              </w:rPr>
              <w:t xml:space="preserve"> Siekiant aukštesnių kiekvieno mokinio pasiekimų realizuoti mokinių individualius poreikius ir sudaryti galimybes patirti mokymosi sėkmę.</w:t>
            </w:r>
          </w:p>
        </w:tc>
      </w:tr>
    </w:tbl>
    <w:p w:rsidR="00CE507E" w:rsidRDefault="00CE507E" w:rsidP="005F13AB">
      <w:pPr>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691"/>
        <w:gridCol w:w="1701"/>
        <w:gridCol w:w="1276"/>
        <w:gridCol w:w="1701"/>
        <w:gridCol w:w="2835"/>
        <w:gridCol w:w="2770"/>
      </w:tblGrid>
      <w:tr w:rsidR="00BA47E9" w:rsidRPr="00B475CB" w:rsidTr="00BA31C5">
        <w:tc>
          <w:tcPr>
            <w:tcW w:w="670" w:type="dxa"/>
          </w:tcPr>
          <w:p w:rsidR="004E2854" w:rsidRPr="00B475CB" w:rsidRDefault="004E2854" w:rsidP="00DC3853">
            <w:pPr>
              <w:spacing w:line="276" w:lineRule="auto"/>
              <w:jc w:val="center"/>
              <w:rPr>
                <w:b/>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691" w:type="dxa"/>
          </w:tcPr>
          <w:p w:rsidR="004E2854" w:rsidRPr="00B475CB" w:rsidRDefault="004E2854" w:rsidP="00DC3853">
            <w:pPr>
              <w:spacing w:line="276" w:lineRule="auto"/>
              <w:jc w:val="center"/>
              <w:rPr>
                <w:b/>
              </w:rPr>
            </w:pPr>
            <w:r w:rsidRPr="00B475CB">
              <w:rPr>
                <w:b/>
                <w:sz w:val="22"/>
                <w:szCs w:val="22"/>
              </w:rPr>
              <w:t>Priemonės</w:t>
            </w:r>
          </w:p>
        </w:tc>
        <w:tc>
          <w:tcPr>
            <w:tcW w:w="1701" w:type="dxa"/>
          </w:tcPr>
          <w:p w:rsidR="004E2854" w:rsidRPr="00B475CB" w:rsidRDefault="004E2854" w:rsidP="00DC3853">
            <w:pPr>
              <w:spacing w:line="276" w:lineRule="auto"/>
              <w:jc w:val="center"/>
              <w:rPr>
                <w:b/>
              </w:rPr>
            </w:pPr>
            <w:r w:rsidRPr="00B475CB">
              <w:rPr>
                <w:b/>
                <w:sz w:val="22"/>
                <w:szCs w:val="22"/>
              </w:rPr>
              <w:t>Atsakingi priemonių vykdytojai</w:t>
            </w:r>
          </w:p>
        </w:tc>
        <w:tc>
          <w:tcPr>
            <w:tcW w:w="1276" w:type="dxa"/>
          </w:tcPr>
          <w:p w:rsidR="004E2854" w:rsidRPr="00B475CB" w:rsidRDefault="004E2854" w:rsidP="00DC3853">
            <w:pPr>
              <w:spacing w:line="276" w:lineRule="auto"/>
              <w:jc w:val="center"/>
              <w:rPr>
                <w:b/>
              </w:rPr>
            </w:pPr>
            <w:r w:rsidRPr="00B475CB">
              <w:rPr>
                <w:b/>
                <w:sz w:val="22"/>
                <w:szCs w:val="22"/>
              </w:rPr>
              <w:t>Laikas</w:t>
            </w:r>
          </w:p>
        </w:tc>
        <w:tc>
          <w:tcPr>
            <w:tcW w:w="1701" w:type="dxa"/>
          </w:tcPr>
          <w:p w:rsidR="004E2854" w:rsidRPr="00B475CB" w:rsidRDefault="004E2854" w:rsidP="00DC3853">
            <w:pPr>
              <w:spacing w:line="276" w:lineRule="auto"/>
              <w:jc w:val="center"/>
              <w:rPr>
                <w:b/>
              </w:rPr>
            </w:pPr>
            <w:r w:rsidRPr="00B475CB">
              <w:rPr>
                <w:b/>
                <w:sz w:val="22"/>
                <w:szCs w:val="22"/>
              </w:rPr>
              <w:t>Ištekliai</w:t>
            </w:r>
          </w:p>
        </w:tc>
        <w:tc>
          <w:tcPr>
            <w:tcW w:w="2835" w:type="dxa"/>
          </w:tcPr>
          <w:p w:rsidR="00BA1AF4" w:rsidRPr="00B475CB" w:rsidRDefault="00BA1AF4" w:rsidP="00DC3853">
            <w:pPr>
              <w:spacing w:line="276" w:lineRule="auto"/>
              <w:jc w:val="center"/>
              <w:rPr>
                <w:b/>
              </w:rPr>
            </w:pPr>
            <w:r w:rsidRPr="00B475CB">
              <w:rPr>
                <w:b/>
                <w:sz w:val="22"/>
                <w:szCs w:val="22"/>
              </w:rPr>
              <w:t>Laukiami rezultatai</w:t>
            </w:r>
          </w:p>
        </w:tc>
        <w:tc>
          <w:tcPr>
            <w:tcW w:w="2770" w:type="dxa"/>
          </w:tcPr>
          <w:p w:rsidR="00BA1AF4" w:rsidRDefault="00BA1AF4" w:rsidP="00BA1AF4">
            <w:pPr>
              <w:spacing w:line="276" w:lineRule="auto"/>
              <w:jc w:val="center"/>
              <w:rPr>
                <w:b/>
                <w:sz w:val="22"/>
                <w:szCs w:val="22"/>
              </w:rPr>
            </w:pPr>
            <w:r w:rsidRPr="00B475CB">
              <w:rPr>
                <w:b/>
                <w:sz w:val="22"/>
                <w:szCs w:val="22"/>
              </w:rPr>
              <w:t>Sėkmės kriterijus</w:t>
            </w:r>
          </w:p>
          <w:p w:rsidR="004E2854" w:rsidRPr="00B475CB" w:rsidRDefault="004E2854" w:rsidP="00DC3853">
            <w:pPr>
              <w:spacing w:line="276" w:lineRule="auto"/>
              <w:jc w:val="center"/>
              <w:rPr>
                <w:b/>
              </w:rPr>
            </w:pPr>
          </w:p>
        </w:tc>
      </w:tr>
      <w:tr w:rsidR="00FE7CF2" w:rsidRPr="00B475CB" w:rsidTr="00BA31C5">
        <w:tc>
          <w:tcPr>
            <w:tcW w:w="670" w:type="dxa"/>
          </w:tcPr>
          <w:p w:rsidR="00FE7CF2" w:rsidRPr="002562E4" w:rsidRDefault="00FE7CF2" w:rsidP="002D4602">
            <w:pPr>
              <w:pStyle w:val="Sraopastraipa"/>
              <w:numPr>
                <w:ilvl w:val="1"/>
                <w:numId w:val="4"/>
              </w:numPr>
              <w:spacing w:line="276" w:lineRule="auto"/>
              <w:jc w:val="both"/>
            </w:pPr>
          </w:p>
        </w:tc>
        <w:tc>
          <w:tcPr>
            <w:tcW w:w="3691" w:type="dxa"/>
          </w:tcPr>
          <w:p w:rsidR="00FE7CF2" w:rsidRPr="003278F0" w:rsidRDefault="00FE7CF2" w:rsidP="002D10BF">
            <w:pPr>
              <w:spacing w:line="256" w:lineRule="auto"/>
              <w:jc w:val="both"/>
            </w:pPr>
            <w:r>
              <w:t xml:space="preserve">Mokymų </w:t>
            </w:r>
            <w:r w:rsidRPr="00FE7CF2">
              <w:rPr>
                <w:bCs/>
              </w:rPr>
              <w:t>,,Orientavimasis į mokinių poreikius: poreikių pripažinimas, pagalba mokiniui, gabumų ir talentų ugdymas"</w:t>
            </w:r>
            <w:r>
              <w:t xml:space="preserve"> gimnazijos mokytojams organizavimas.</w:t>
            </w:r>
          </w:p>
        </w:tc>
        <w:tc>
          <w:tcPr>
            <w:tcW w:w="1701" w:type="dxa"/>
          </w:tcPr>
          <w:p w:rsidR="00FE7CF2" w:rsidRPr="006A5A28" w:rsidRDefault="00FE7CF2" w:rsidP="002D10BF">
            <w:pPr>
              <w:spacing w:line="276" w:lineRule="auto"/>
              <w:jc w:val="both"/>
              <w:rPr>
                <w:lang w:eastAsia="en-US"/>
              </w:rPr>
            </w:pPr>
            <w:r>
              <w:rPr>
                <w:lang w:eastAsia="en-US"/>
              </w:rPr>
              <w:t>J. Leščinskaitė, direktoriaus pavaduotoja ugdymui</w:t>
            </w:r>
          </w:p>
        </w:tc>
        <w:tc>
          <w:tcPr>
            <w:tcW w:w="1276" w:type="dxa"/>
          </w:tcPr>
          <w:p w:rsidR="00FE7CF2" w:rsidRDefault="00FE7CF2" w:rsidP="002D10BF">
            <w:pPr>
              <w:spacing w:line="276" w:lineRule="auto"/>
              <w:jc w:val="both"/>
            </w:pPr>
            <w:r>
              <w:t xml:space="preserve">Sausio-gegužės </w:t>
            </w:r>
            <w:proofErr w:type="spellStart"/>
            <w:r>
              <w:t>mėn</w:t>
            </w:r>
            <w:proofErr w:type="spellEnd"/>
            <w:r>
              <w:t>.</w:t>
            </w:r>
          </w:p>
        </w:tc>
        <w:tc>
          <w:tcPr>
            <w:tcW w:w="1701" w:type="dxa"/>
          </w:tcPr>
          <w:p w:rsidR="00FE7CF2" w:rsidRDefault="00FE7CF2" w:rsidP="002D10BF">
            <w:pPr>
              <w:spacing w:line="276" w:lineRule="auto"/>
              <w:jc w:val="both"/>
            </w:pPr>
            <w:r>
              <w:t>3.600 Eur.,</w:t>
            </w:r>
          </w:p>
          <w:p w:rsidR="00FE7CF2" w:rsidRPr="002562E4" w:rsidRDefault="00FE7CF2" w:rsidP="002D10BF">
            <w:pPr>
              <w:spacing w:line="276" w:lineRule="auto"/>
              <w:jc w:val="both"/>
            </w:pPr>
            <w:r>
              <w:t>žmogiškieji</w:t>
            </w:r>
          </w:p>
        </w:tc>
        <w:tc>
          <w:tcPr>
            <w:tcW w:w="2835" w:type="dxa"/>
          </w:tcPr>
          <w:p w:rsidR="00FE7CF2" w:rsidRPr="004C7194" w:rsidRDefault="00FE7CF2" w:rsidP="002D10BF">
            <w:pPr>
              <w:jc w:val="both"/>
              <w:rPr>
                <w:rFonts w:eastAsia="Calibri"/>
              </w:rPr>
            </w:pPr>
            <w:r w:rsidRPr="004C7194">
              <w:rPr>
                <w:rFonts w:eastAsia="Calibri"/>
              </w:rPr>
              <w:t xml:space="preserve">Įgyvendinta tęstinė 40 akademinių </w:t>
            </w:r>
            <w:proofErr w:type="spellStart"/>
            <w:r w:rsidRPr="004C7194">
              <w:rPr>
                <w:rFonts w:eastAsia="Calibri"/>
              </w:rPr>
              <w:t>val</w:t>
            </w:r>
            <w:proofErr w:type="spellEnd"/>
            <w:r w:rsidRPr="004C7194">
              <w:rPr>
                <w:rFonts w:eastAsia="Calibri"/>
              </w:rPr>
              <w:t xml:space="preserve">. trukmės </w:t>
            </w:r>
            <w:r>
              <w:rPr>
                <w:rFonts w:eastAsia="Calibri"/>
              </w:rPr>
              <w:t>6</w:t>
            </w:r>
            <w:r w:rsidRPr="004C7194">
              <w:rPr>
                <w:rFonts w:eastAsia="Calibri"/>
              </w:rPr>
              <w:t xml:space="preserve"> dienų mokymų programa. </w:t>
            </w:r>
          </w:p>
          <w:p w:rsidR="00FE7CF2" w:rsidRDefault="00FE7CF2" w:rsidP="002D10BF">
            <w:pPr>
              <w:spacing w:line="276" w:lineRule="auto"/>
              <w:jc w:val="both"/>
            </w:pPr>
          </w:p>
        </w:tc>
        <w:tc>
          <w:tcPr>
            <w:tcW w:w="2770" w:type="dxa"/>
          </w:tcPr>
          <w:p w:rsidR="00FE7CF2" w:rsidRPr="006A18A5" w:rsidRDefault="00FE7CF2" w:rsidP="00FE7CF2">
            <w:pPr>
              <w:spacing w:line="276" w:lineRule="auto"/>
              <w:jc w:val="both"/>
              <w:rPr>
                <w:rFonts w:eastAsia="Calibri"/>
              </w:rPr>
            </w:pPr>
            <w:r w:rsidRPr="004C7194">
              <w:rPr>
                <w:rFonts w:eastAsia="Calibri"/>
              </w:rPr>
              <w:t xml:space="preserve">Programoje dalyvaus ne mažiau kaip 90 </w:t>
            </w:r>
            <w:proofErr w:type="spellStart"/>
            <w:r w:rsidRPr="004C7194">
              <w:rPr>
                <w:rFonts w:eastAsia="Calibri"/>
              </w:rPr>
              <w:t>proc</w:t>
            </w:r>
            <w:proofErr w:type="spellEnd"/>
            <w:r w:rsidRPr="004C7194">
              <w:rPr>
                <w:rFonts w:eastAsia="Calibri"/>
              </w:rPr>
              <w:t xml:space="preserve">. mokytojų, iš jų ne mažiau kaip 80 </w:t>
            </w:r>
            <w:proofErr w:type="spellStart"/>
            <w:r w:rsidRPr="004C7194">
              <w:rPr>
                <w:rFonts w:eastAsia="Calibri"/>
              </w:rPr>
              <w:t>proc</w:t>
            </w:r>
            <w:proofErr w:type="spellEnd"/>
            <w:r w:rsidRPr="004C7194">
              <w:rPr>
                <w:rFonts w:eastAsia="Calibri"/>
              </w:rPr>
              <w:t>. įgytas žinias</w:t>
            </w:r>
            <w:r>
              <w:rPr>
                <w:rFonts w:eastAsia="Calibri"/>
              </w:rPr>
              <w:t xml:space="preserve"> apie individualių mokinių poreikių identifikavimą ir </w:t>
            </w:r>
            <w:r w:rsidR="00314754">
              <w:rPr>
                <w:rFonts w:eastAsia="Calibri"/>
              </w:rPr>
              <w:t xml:space="preserve">realizavimą </w:t>
            </w:r>
            <w:r w:rsidRPr="004C7194">
              <w:rPr>
                <w:rFonts w:eastAsia="Calibri"/>
              </w:rPr>
              <w:t>taikys praktikoje.</w:t>
            </w:r>
          </w:p>
        </w:tc>
      </w:tr>
      <w:tr w:rsidR="00BA47E9" w:rsidRPr="00B475CB" w:rsidTr="00BA31C5">
        <w:tc>
          <w:tcPr>
            <w:tcW w:w="670" w:type="dxa"/>
          </w:tcPr>
          <w:p w:rsidR="00DD46D6" w:rsidRPr="002562E4" w:rsidRDefault="00DD46D6" w:rsidP="002D4602">
            <w:pPr>
              <w:pStyle w:val="Sraopastraipa"/>
              <w:numPr>
                <w:ilvl w:val="1"/>
                <w:numId w:val="4"/>
              </w:numPr>
              <w:spacing w:line="276" w:lineRule="auto"/>
              <w:jc w:val="both"/>
            </w:pPr>
          </w:p>
        </w:tc>
        <w:tc>
          <w:tcPr>
            <w:tcW w:w="3691" w:type="dxa"/>
          </w:tcPr>
          <w:p w:rsidR="00DD46D6" w:rsidRPr="008E7D0D" w:rsidRDefault="00BE0A15" w:rsidP="00F250E3">
            <w:pPr>
              <w:pStyle w:val="Default"/>
              <w:jc w:val="both"/>
            </w:pPr>
            <w:r>
              <w:t>Virtualios aplinkos naudojimas ugdymo kokybės gerinimui</w:t>
            </w:r>
            <w:r w:rsidR="00DD46D6" w:rsidRPr="008E7D0D">
              <w:t xml:space="preserve">. </w:t>
            </w:r>
          </w:p>
          <w:p w:rsidR="00DD46D6" w:rsidRPr="008E7D0D" w:rsidRDefault="00DD46D6" w:rsidP="003278F0">
            <w:pPr>
              <w:spacing w:line="256" w:lineRule="auto"/>
              <w:jc w:val="both"/>
            </w:pPr>
          </w:p>
        </w:tc>
        <w:tc>
          <w:tcPr>
            <w:tcW w:w="1701" w:type="dxa"/>
          </w:tcPr>
          <w:p w:rsidR="00DD46D6" w:rsidRDefault="00BE0A15" w:rsidP="0036365E">
            <w:pPr>
              <w:spacing w:line="276" w:lineRule="auto"/>
              <w:jc w:val="both"/>
            </w:pPr>
            <w:r>
              <w:t xml:space="preserve">5-8 </w:t>
            </w:r>
            <w:proofErr w:type="spellStart"/>
            <w:r>
              <w:t>kl</w:t>
            </w:r>
            <w:proofErr w:type="spellEnd"/>
            <w:r>
              <w:t>. dalykų mokytojai</w:t>
            </w:r>
          </w:p>
        </w:tc>
        <w:tc>
          <w:tcPr>
            <w:tcW w:w="1276" w:type="dxa"/>
          </w:tcPr>
          <w:p w:rsidR="00DD46D6" w:rsidRDefault="00BA47E9" w:rsidP="002A373A">
            <w:pPr>
              <w:spacing w:line="276" w:lineRule="auto"/>
              <w:jc w:val="both"/>
            </w:pPr>
            <w:r>
              <w:t>I</w:t>
            </w:r>
            <w:r w:rsidR="00BE0A15">
              <w:t>I</w:t>
            </w:r>
            <w:r>
              <w:t>-</w:t>
            </w:r>
            <w:proofErr w:type="spellStart"/>
            <w:r>
              <w:t>asis</w:t>
            </w:r>
            <w:proofErr w:type="spellEnd"/>
            <w:r>
              <w:t xml:space="preserve"> pusmetis</w:t>
            </w:r>
          </w:p>
        </w:tc>
        <w:tc>
          <w:tcPr>
            <w:tcW w:w="1701" w:type="dxa"/>
          </w:tcPr>
          <w:p w:rsidR="00DD46D6" w:rsidRPr="002562E4" w:rsidRDefault="00DD46D6" w:rsidP="002A373A">
            <w:pPr>
              <w:spacing w:line="276" w:lineRule="auto"/>
              <w:jc w:val="both"/>
            </w:pPr>
            <w:r>
              <w:t>Žmogiškieji</w:t>
            </w:r>
          </w:p>
        </w:tc>
        <w:tc>
          <w:tcPr>
            <w:tcW w:w="2835" w:type="dxa"/>
          </w:tcPr>
          <w:p w:rsidR="00BE0A15" w:rsidRPr="00703276" w:rsidRDefault="00314754" w:rsidP="00BE0A15">
            <w:pPr>
              <w:jc w:val="both"/>
            </w:pPr>
            <w:r>
              <w:t>Individualių mokiniams skirtų kompiuterių komplektu pamokose n</w:t>
            </w:r>
            <w:r w:rsidR="00BE0A15" w:rsidRPr="00703276">
              <w:t xml:space="preserve">audosis visi mokytojai, dirbantys 5–8 klasėse, ne mažiau kaip 10 </w:t>
            </w:r>
            <w:proofErr w:type="spellStart"/>
            <w:r w:rsidR="00BE0A15" w:rsidRPr="00703276">
              <w:t>proc</w:t>
            </w:r>
            <w:proofErr w:type="spellEnd"/>
            <w:r w:rsidR="00BE0A15" w:rsidRPr="00703276">
              <w:t>. dalyko pamokų.</w:t>
            </w:r>
          </w:p>
          <w:p w:rsidR="00DD46D6" w:rsidRPr="009B45F0" w:rsidRDefault="00DD46D6" w:rsidP="002B5E55">
            <w:pPr>
              <w:pStyle w:val="Default"/>
              <w:jc w:val="both"/>
            </w:pPr>
          </w:p>
        </w:tc>
        <w:tc>
          <w:tcPr>
            <w:tcW w:w="2770" w:type="dxa"/>
          </w:tcPr>
          <w:p w:rsidR="00DD46D6" w:rsidRDefault="00BE0A15" w:rsidP="000C749E">
            <w:pPr>
              <w:spacing w:line="276" w:lineRule="auto"/>
              <w:jc w:val="both"/>
            </w:pPr>
            <w:r>
              <w:t xml:space="preserve">Bent 70 </w:t>
            </w:r>
            <w:proofErr w:type="spellStart"/>
            <w:r>
              <w:t>proc</w:t>
            </w:r>
            <w:proofErr w:type="spellEnd"/>
            <w:r>
              <w:t xml:space="preserve">. 5-8 </w:t>
            </w:r>
            <w:proofErr w:type="spellStart"/>
            <w:r>
              <w:t>kl</w:t>
            </w:r>
            <w:proofErr w:type="spellEnd"/>
            <w:r>
              <w:t xml:space="preserve">. mokinių metiniai </w:t>
            </w:r>
            <w:r w:rsidR="006E5EA4">
              <w:t xml:space="preserve">2021-2022 </w:t>
            </w:r>
            <w:proofErr w:type="spellStart"/>
            <w:r w:rsidR="006E5EA4">
              <w:t>m</w:t>
            </w:r>
            <w:proofErr w:type="spellEnd"/>
            <w:r w:rsidR="006E5EA4">
              <w:t xml:space="preserve">. </w:t>
            </w:r>
            <w:proofErr w:type="spellStart"/>
            <w:r w:rsidR="006E5EA4">
              <w:t>m</w:t>
            </w:r>
            <w:proofErr w:type="spellEnd"/>
            <w:r w:rsidR="006E5EA4">
              <w:t xml:space="preserve">. </w:t>
            </w:r>
            <w:r>
              <w:t>pažymių vidurkiai sieks 7 balus.</w:t>
            </w:r>
          </w:p>
        </w:tc>
      </w:tr>
      <w:tr w:rsidR="00BA47E9" w:rsidRPr="00B475CB" w:rsidTr="00BA31C5">
        <w:tc>
          <w:tcPr>
            <w:tcW w:w="670" w:type="dxa"/>
          </w:tcPr>
          <w:p w:rsidR="00BA47E9" w:rsidRPr="002562E4" w:rsidRDefault="00BA47E9" w:rsidP="002D4602">
            <w:pPr>
              <w:pStyle w:val="Sraopastraipa"/>
              <w:numPr>
                <w:ilvl w:val="1"/>
                <w:numId w:val="4"/>
              </w:numPr>
              <w:spacing w:line="276" w:lineRule="auto"/>
              <w:jc w:val="both"/>
            </w:pPr>
          </w:p>
        </w:tc>
        <w:tc>
          <w:tcPr>
            <w:tcW w:w="3691" w:type="dxa"/>
          </w:tcPr>
          <w:p w:rsidR="00BA47E9" w:rsidRPr="003278F0" w:rsidRDefault="00BA47E9" w:rsidP="003278F0">
            <w:pPr>
              <w:spacing w:line="256" w:lineRule="auto"/>
              <w:jc w:val="both"/>
            </w:pPr>
            <w:r>
              <w:t>Pusmečio refleksijos diena.</w:t>
            </w:r>
          </w:p>
        </w:tc>
        <w:tc>
          <w:tcPr>
            <w:tcW w:w="1701" w:type="dxa"/>
          </w:tcPr>
          <w:p w:rsidR="00BA47E9" w:rsidRPr="006A5A28" w:rsidRDefault="00BA47E9" w:rsidP="002A373A">
            <w:pPr>
              <w:spacing w:line="276" w:lineRule="auto"/>
              <w:jc w:val="both"/>
              <w:rPr>
                <w:lang w:eastAsia="en-US"/>
              </w:rPr>
            </w:pPr>
            <w:r>
              <w:rPr>
                <w:lang w:eastAsia="en-US"/>
              </w:rPr>
              <w:t xml:space="preserve">J. Leščinskaitė, direktoriaus </w:t>
            </w:r>
            <w:r>
              <w:rPr>
                <w:lang w:eastAsia="en-US"/>
              </w:rPr>
              <w:lastRenderedPageBreak/>
              <w:t>pavaduotoja ugdymui</w:t>
            </w:r>
          </w:p>
        </w:tc>
        <w:tc>
          <w:tcPr>
            <w:tcW w:w="1276" w:type="dxa"/>
          </w:tcPr>
          <w:p w:rsidR="00BA47E9" w:rsidRDefault="00BA47E9" w:rsidP="002A373A">
            <w:pPr>
              <w:spacing w:line="276" w:lineRule="auto"/>
              <w:jc w:val="both"/>
            </w:pPr>
            <w:r>
              <w:lastRenderedPageBreak/>
              <w:t xml:space="preserve">Vasario </w:t>
            </w:r>
            <w:proofErr w:type="spellStart"/>
            <w:r>
              <w:t>mėn</w:t>
            </w:r>
            <w:proofErr w:type="spellEnd"/>
            <w:r>
              <w:t>.</w:t>
            </w:r>
          </w:p>
        </w:tc>
        <w:tc>
          <w:tcPr>
            <w:tcW w:w="1701" w:type="dxa"/>
          </w:tcPr>
          <w:p w:rsidR="00BA47E9" w:rsidRPr="002562E4" w:rsidRDefault="00BA47E9" w:rsidP="002A373A">
            <w:pPr>
              <w:spacing w:line="276" w:lineRule="auto"/>
              <w:jc w:val="both"/>
            </w:pPr>
            <w:r>
              <w:t>Žmogiškieji</w:t>
            </w:r>
          </w:p>
        </w:tc>
        <w:tc>
          <w:tcPr>
            <w:tcW w:w="2835" w:type="dxa"/>
          </w:tcPr>
          <w:p w:rsidR="00BA47E9" w:rsidRDefault="00BA47E9" w:rsidP="00944CE0">
            <w:pPr>
              <w:spacing w:line="276" w:lineRule="auto"/>
              <w:jc w:val="both"/>
            </w:pPr>
            <w:r>
              <w:t xml:space="preserve">90 </w:t>
            </w:r>
            <w:proofErr w:type="spellStart"/>
            <w:r>
              <w:t>proc</w:t>
            </w:r>
            <w:proofErr w:type="spellEnd"/>
            <w:r>
              <w:t xml:space="preserve">. mokytojų organizuos individualius </w:t>
            </w:r>
            <w:r>
              <w:lastRenderedPageBreak/>
              <w:t>pokalbius su mokiniais</w:t>
            </w:r>
            <w:r w:rsidR="00C56B20">
              <w:t xml:space="preserve">, </w:t>
            </w:r>
            <w:r w:rsidR="00C56B20">
              <w:rPr>
                <w:rFonts w:eastAsia="Calibri"/>
              </w:rPr>
              <w:t xml:space="preserve">80 </w:t>
            </w:r>
            <w:proofErr w:type="spellStart"/>
            <w:r w:rsidR="00C56B20">
              <w:rPr>
                <w:rFonts w:eastAsia="Calibri"/>
              </w:rPr>
              <w:t>proc</w:t>
            </w:r>
            <w:proofErr w:type="spellEnd"/>
            <w:r w:rsidR="00C56B20">
              <w:rPr>
                <w:rFonts w:eastAsia="Calibri"/>
              </w:rPr>
              <w:t>. mokinių aptars su mokytojais savo mokymosi problemas</w:t>
            </w:r>
            <w:r>
              <w:t>.</w:t>
            </w:r>
          </w:p>
        </w:tc>
        <w:tc>
          <w:tcPr>
            <w:tcW w:w="2770" w:type="dxa"/>
          </w:tcPr>
          <w:p w:rsidR="00BA47E9" w:rsidRPr="00BD4D54" w:rsidRDefault="00BD4D54" w:rsidP="00BD4D54">
            <w:pPr>
              <w:spacing w:line="276" w:lineRule="auto"/>
              <w:jc w:val="both"/>
              <w:rPr>
                <w:rFonts w:eastAsia="Calibri"/>
              </w:rPr>
            </w:pPr>
            <w:r w:rsidRPr="00BD4D54">
              <w:rPr>
                <w:rFonts w:eastAsia="Calibri"/>
              </w:rPr>
              <w:lastRenderedPageBreak/>
              <w:t xml:space="preserve">Mokinių apklausos metu </w:t>
            </w:r>
            <w:r w:rsidR="00314754">
              <w:rPr>
                <w:rFonts w:eastAsia="Calibri"/>
              </w:rPr>
              <w:t xml:space="preserve">bus </w:t>
            </w:r>
            <w:r w:rsidRPr="00BD4D54">
              <w:rPr>
                <w:rFonts w:eastAsia="Calibri"/>
              </w:rPr>
              <w:t xml:space="preserve">nustatyta, kad </w:t>
            </w:r>
            <w:r>
              <w:t>7</w:t>
            </w:r>
            <w:r w:rsidRPr="00BD4D54">
              <w:t xml:space="preserve">0 </w:t>
            </w:r>
            <w:proofErr w:type="spellStart"/>
            <w:r w:rsidRPr="00BD4D54">
              <w:lastRenderedPageBreak/>
              <w:t>proc</w:t>
            </w:r>
            <w:proofErr w:type="spellEnd"/>
            <w:r w:rsidRPr="00BD4D54">
              <w:t xml:space="preserve">. mokinių </w:t>
            </w:r>
            <w:r>
              <w:t>su</w:t>
            </w:r>
            <w:r w:rsidRPr="00BD4D54">
              <w:t>žinos, kas padeda ir kas trukdo jų individualiai ugdymosi sėkmei</w:t>
            </w:r>
            <w:r>
              <w:t>.</w:t>
            </w:r>
          </w:p>
        </w:tc>
      </w:tr>
    </w:tbl>
    <w:p w:rsidR="005F13AB" w:rsidRDefault="005F13AB" w:rsidP="003465BB">
      <w:pPr>
        <w:spacing w:line="276" w:lineRule="auto"/>
        <w:rPr>
          <w:b/>
          <w:color w:val="365F91" w:themeColor="accent1" w:themeShade="BF"/>
        </w:rPr>
      </w:pPr>
    </w:p>
    <w:p w:rsidR="009415CB" w:rsidRPr="00EF54E3" w:rsidRDefault="009415CB" w:rsidP="003465BB">
      <w:pPr>
        <w:spacing w:line="276" w:lineRule="auto"/>
        <w:rPr>
          <w:b/>
          <w:color w:val="365F91" w:themeColor="accent1" w:themeShade="B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9537AC" w:rsidRPr="00DA0D46" w:rsidTr="00BA31C5">
        <w:tc>
          <w:tcPr>
            <w:tcW w:w="14709" w:type="dxa"/>
          </w:tcPr>
          <w:p w:rsidR="009537AC" w:rsidRPr="007E19D3" w:rsidRDefault="009537AC" w:rsidP="00EF783A">
            <w:pPr>
              <w:pStyle w:val="Sraopastraipa"/>
              <w:spacing w:line="276" w:lineRule="auto"/>
              <w:ind w:left="227"/>
              <w:jc w:val="center"/>
              <w:rPr>
                <w:b/>
                <w:sz w:val="28"/>
                <w:szCs w:val="28"/>
              </w:rPr>
            </w:pPr>
            <w:r w:rsidRPr="007E19D3">
              <w:rPr>
                <w:b/>
                <w:sz w:val="28"/>
                <w:szCs w:val="28"/>
              </w:rPr>
              <w:t xml:space="preserve">2. </w:t>
            </w:r>
            <w:r w:rsidR="00EF783A">
              <w:rPr>
                <w:b/>
                <w:sz w:val="28"/>
                <w:szCs w:val="28"/>
              </w:rPr>
              <w:t>Stiprinti mokinių pažinimo, iniciatyvumo ir kūrybingumo kompetencijas</w:t>
            </w:r>
            <w:r w:rsidR="00870E32" w:rsidRPr="009A143A">
              <w:rPr>
                <w:b/>
                <w:sz w:val="28"/>
                <w:szCs w:val="28"/>
              </w:rPr>
              <w:t>.</w:t>
            </w:r>
          </w:p>
        </w:tc>
      </w:tr>
    </w:tbl>
    <w:p w:rsidR="005F13AB" w:rsidRDefault="005F13AB" w:rsidP="005F13AB">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542"/>
        <w:gridCol w:w="1732"/>
        <w:gridCol w:w="1250"/>
        <w:gridCol w:w="1701"/>
        <w:gridCol w:w="2834"/>
        <w:gridCol w:w="2834"/>
      </w:tblGrid>
      <w:tr w:rsidR="00BA1AF4" w:rsidTr="00BA31C5">
        <w:tc>
          <w:tcPr>
            <w:tcW w:w="816" w:type="dxa"/>
          </w:tcPr>
          <w:p w:rsidR="00BA1AF4" w:rsidRPr="00B475CB" w:rsidRDefault="00BA1AF4" w:rsidP="008275DB">
            <w:pPr>
              <w:spacing w:line="276" w:lineRule="auto"/>
              <w:jc w:val="center"/>
              <w:rPr>
                <w:b/>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542" w:type="dxa"/>
          </w:tcPr>
          <w:p w:rsidR="00BA1AF4" w:rsidRPr="00B475CB" w:rsidRDefault="00BA1AF4" w:rsidP="008275DB">
            <w:pPr>
              <w:spacing w:line="276" w:lineRule="auto"/>
              <w:jc w:val="center"/>
              <w:rPr>
                <w:b/>
              </w:rPr>
            </w:pPr>
            <w:r w:rsidRPr="00B475CB">
              <w:rPr>
                <w:b/>
                <w:sz w:val="22"/>
                <w:szCs w:val="22"/>
              </w:rPr>
              <w:t>Priemonės</w:t>
            </w:r>
          </w:p>
        </w:tc>
        <w:tc>
          <w:tcPr>
            <w:tcW w:w="1732" w:type="dxa"/>
          </w:tcPr>
          <w:p w:rsidR="00BA1AF4" w:rsidRPr="00B475CB" w:rsidRDefault="00BA1AF4" w:rsidP="008275DB">
            <w:pPr>
              <w:spacing w:line="276" w:lineRule="auto"/>
              <w:jc w:val="center"/>
              <w:rPr>
                <w:b/>
              </w:rPr>
            </w:pPr>
            <w:r w:rsidRPr="00B475CB">
              <w:rPr>
                <w:b/>
                <w:sz w:val="22"/>
                <w:szCs w:val="22"/>
              </w:rPr>
              <w:t>Atsakingi priemonių vykdytojai</w:t>
            </w:r>
          </w:p>
        </w:tc>
        <w:tc>
          <w:tcPr>
            <w:tcW w:w="1250" w:type="dxa"/>
          </w:tcPr>
          <w:p w:rsidR="00BA1AF4" w:rsidRPr="00B475CB" w:rsidRDefault="00BA1AF4" w:rsidP="008275DB">
            <w:pPr>
              <w:spacing w:line="276" w:lineRule="auto"/>
              <w:jc w:val="center"/>
              <w:rPr>
                <w:b/>
              </w:rPr>
            </w:pPr>
            <w:r w:rsidRPr="00B475CB">
              <w:rPr>
                <w:b/>
                <w:sz w:val="22"/>
                <w:szCs w:val="22"/>
              </w:rPr>
              <w:t>Laikas</w:t>
            </w:r>
          </w:p>
        </w:tc>
        <w:tc>
          <w:tcPr>
            <w:tcW w:w="1701" w:type="dxa"/>
          </w:tcPr>
          <w:p w:rsidR="00BA1AF4" w:rsidRPr="00B475CB" w:rsidRDefault="00BA1AF4" w:rsidP="008275DB">
            <w:pPr>
              <w:spacing w:line="276" w:lineRule="auto"/>
              <w:jc w:val="center"/>
              <w:rPr>
                <w:b/>
              </w:rPr>
            </w:pPr>
            <w:r w:rsidRPr="00B475CB">
              <w:rPr>
                <w:b/>
                <w:sz w:val="22"/>
                <w:szCs w:val="22"/>
              </w:rPr>
              <w:t>Ištekliai</w:t>
            </w:r>
          </w:p>
        </w:tc>
        <w:tc>
          <w:tcPr>
            <w:tcW w:w="2834" w:type="dxa"/>
          </w:tcPr>
          <w:p w:rsidR="00BA1AF4" w:rsidRPr="00B475CB" w:rsidRDefault="00BA1AF4" w:rsidP="00BA1AF4">
            <w:pPr>
              <w:spacing w:line="276" w:lineRule="auto"/>
              <w:jc w:val="center"/>
              <w:rPr>
                <w:b/>
              </w:rPr>
            </w:pPr>
            <w:r w:rsidRPr="00B475CB">
              <w:rPr>
                <w:b/>
                <w:sz w:val="22"/>
                <w:szCs w:val="22"/>
              </w:rPr>
              <w:t>Laukiami rezultatai</w:t>
            </w:r>
          </w:p>
        </w:tc>
        <w:tc>
          <w:tcPr>
            <w:tcW w:w="2834" w:type="dxa"/>
          </w:tcPr>
          <w:p w:rsidR="00BA1AF4" w:rsidRDefault="00BA1AF4" w:rsidP="00BA1AF4">
            <w:pPr>
              <w:spacing w:line="276" w:lineRule="auto"/>
              <w:jc w:val="center"/>
              <w:rPr>
                <w:b/>
                <w:sz w:val="22"/>
                <w:szCs w:val="22"/>
              </w:rPr>
            </w:pPr>
            <w:r w:rsidRPr="00B475CB">
              <w:rPr>
                <w:b/>
                <w:sz w:val="22"/>
                <w:szCs w:val="22"/>
              </w:rPr>
              <w:t>Sėkmės kriterijus</w:t>
            </w:r>
          </w:p>
          <w:p w:rsidR="00BA1AF4" w:rsidRPr="00B475CB" w:rsidRDefault="00BA1AF4" w:rsidP="00BA1AF4">
            <w:pPr>
              <w:spacing w:line="276" w:lineRule="auto"/>
              <w:jc w:val="center"/>
              <w:rPr>
                <w:b/>
              </w:rPr>
            </w:pPr>
          </w:p>
        </w:tc>
      </w:tr>
      <w:tr w:rsidR="009A143A" w:rsidRPr="00115703" w:rsidTr="00BA31C5">
        <w:tc>
          <w:tcPr>
            <w:tcW w:w="816" w:type="dxa"/>
          </w:tcPr>
          <w:p w:rsidR="009A143A" w:rsidRPr="004B7A26" w:rsidRDefault="009A143A" w:rsidP="00F94E28">
            <w:pPr>
              <w:spacing w:line="276" w:lineRule="auto"/>
              <w:jc w:val="center"/>
            </w:pPr>
            <w:r>
              <w:t>2.1.</w:t>
            </w:r>
          </w:p>
        </w:tc>
        <w:tc>
          <w:tcPr>
            <w:tcW w:w="3542" w:type="dxa"/>
          </w:tcPr>
          <w:p w:rsidR="009A143A" w:rsidRPr="003278F0" w:rsidRDefault="00EF783A" w:rsidP="002A373A">
            <w:pPr>
              <w:spacing w:line="256" w:lineRule="auto"/>
              <w:jc w:val="both"/>
            </w:pPr>
            <w:r>
              <w:t>Projektas pradinių klasių ir priešmokyklinės grupės mokiniams „Čia mano gimtinė“.</w:t>
            </w:r>
          </w:p>
        </w:tc>
        <w:tc>
          <w:tcPr>
            <w:tcW w:w="1732" w:type="dxa"/>
          </w:tcPr>
          <w:p w:rsidR="009A143A" w:rsidRPr="006A5A28" w:rsidRDefault="00EF783A" w:rsidP="002A373A">
            <w:pPr>
              <w:spacing w:line="276" w:lineRule="auto"/>
              <w:jc w:val="both"/>
              <w:rPr>
                <w:lang w:eastAsia="en-US"/>
              </w:rPr>
            </w:pPr>
            <w:r>
              <w:rPr>
                <w:lang w:eastAsia="en-US"/>
              </w:rPr>
              <w:t>Pradinių klasių mokytojų metodinė grupė</w:t>
            </w:r>
          </w:p>
        </w:tc>
        <w:tc>
          <w:tcPr>
            <w:tcW w:w="1250" w:type="dxa"/>
          </w:tcPr>
          <w:p w:rsidR="009A143A" w:rsidRDefault="00EF783A" w:rsidP="002A373A">
            <w:pPr>
              <w:spacing w:line="276" w:lineRule="auto"/>
              <w:jc w:val="both"/>
            </w:pPr>
            <w:r>
              <w:t xml:space="preserve">Kovo </w:t>
            </w:r>
            <w:proofErr w:type="spellStart"/>
            <w:r w:rsidR="009A143A">
              <w:t>mėn</w:t>
            </w:r>
            <w:proofErr w:type="spellEnd"/>
            <w:r w:rsidR="009A143A">
              <w:t>.</w:t>
            </w:r>
          </w:p>
        </w:tc>
        <w:tc>
          <w:tcPr>
            <w:tcW w:w="1701" w:type="dxa"/>
          </w:tcPr>
          <w:p w:rsidR="009A143A" w:rsidRPr="002562E4" w:rsidRDefault="00EF783A" w:rsidP="002A373A">
            <w:pPr>
              <w:spacing w:line="276" w:lineRule="auto"/>
              <w:jc w:val="both"/>
            </w:pPr>
            <w:r>
              <w:t>Ž</w:t>
            </w:r>
            <w:r w:rsidR="009A143A">
              <w:t>mogiškieji</w:t>
            </w:r>
          </w:p>
        </w:tc>
        <w:tc>
          <w:tcPr>
            <w:tcW w:w="2834" w:type="dxa"/>
          </w:tcPr>
          <w:p w:rsidR="009A143A" w:rsidRPr="004C7194" w:rsidRDefault="00EF783A" w:rsidP="002A373A">
            <w:pPr>
              <w:jc w:val="both"/>
              <w:rPr>
                <w:rFonts w:eastAsia="Calibri"/>
              </w:rPr>
            </w:pPr>
            <w:r>
              <w:rPr>
                <w:rFonts w:eastAsia="Calibri"/>
              </w:rPr>
              <w:t xml:space="preserve">Įgyvendintame projekte dalyvaus 70 </w:t>
            </w:r>
            <w:proofErr w:type="spellStart"/>
            <w:r>
              <w:rPr>
                <w:rFonts w:eastAsia="Calibri"/>
              </w:rPr>
              <w:t>proc</w:t>
            </w:r>
            <w:proofErr w:type="spellEnd"/>
            <w:r>
              <w:rPr>
                <w:rFonts w:eastAsia="Calibri"/>
              </w:rPr>
              <w:t>. tikslinės grupės mokinių.</w:t>
            </w:r>
          </w:p>
          <w:p w:rsidR="009A143A" w:rsidRDefault="009A143A" w:rsidP="002A373A">
            <w:pPr>
              <w:spacing w:line="276" w:lineRule="auto"/>
              <w:jc w:val="both"/>
            </w:pPr>
          </w:p>
        </w:tc>
        <w:tc>
          <w:tcPr>
            <w:tcW w:w="2834" w:type="dxa"/>
          </w:tcPr>
          <w:p w:rsidR="009A143A" w:rsidRPr="006A18A5" w:rsidRDefault="00EF783A" w:rsidP="002A373A">
            <w:pPr>
              <w:spacing w:line="276" w:lineRule="auto"/>
              <w:jc w:val="both"/>
              <w:rPr>
                <w:rFonts w:eastAsia="Calibri"/>
              </w:rPr>
            </w:pPr>
            <w:r>
              <w:rPr>
                <w:rFonts w:eastAsia="Calibri"/>
              </w:rPr>
              <w:t>Kiekvienos klasės mokiniai paruoš projekto tikslus atitinkantį pristatymą, kurį pamatys visa gimnazijos bendruomenė.</w:t>
            </w:r>
          </w:p>
        </w:tc>
      </w:tr>
      <w:tr w:rsidR="00372849" w:rsidRPr="00115703" w:rsidTr="00BA31C5">
        <w:trPr>
          <w:trHeight w:val="467"/>
        </w:trPr>
        <w:tc>
          <w:tcPr>
            <w:tcW w:w="816" w:type="dxa"/>
          </w:tcPr>
          <w:p w:rsidR="00372849" w:rsidRPr="001821DF" w:rsidRDefault="00372849" w:rsidP="00502216">
            <w:pPr>
              <w:spacing w:line="276" w:lineRule="auto"/>
              <w:jc w:val="center"/>
              <w:rPr>
                <w:sz w:val="22"/>
                <w:szCs w:val="22"/>
              </w:rPr>
            </w:pPr>
            <w:r>
              <w:rPr>
                <w:sz w:val="22"/>
                <w:szCs w:val="22"/>
              </w:rPr>
              <w:t>2.2.</w:t>
            </w:r>
          </w:p>
        </w:tc>
        <w:tc>
          <w:tcPr>
            <w:tcW w:w="3542" w:type="dxa"/>
          </w:tcPr>
          <w:p w:rsidR="00372849" w:rsidRPr="006A5A28" w:rsidRDefault="00EF783A" w:rsidP="00372849">
            <w:pPr>
              <w:spacing w:line="276" w:lineRule="auto"/>
              <w:jc w:val="both"/>
              <w:rPr>
                <w:lang w:eastAsia="en-US"/>
              </w:rPr>
            </w:pPr>
            <w:r>
              <w:rPr>
                <w:lang w:eastAsia="en-US"/>
              </w:rPr>
              <w:t xml:space="preserve">Profesijų mugė 1-8, I-IV </w:t>
            </w:r>
            <w:proofErr w:type="spellStart"/>
            <w:r>
              <w:rPr>
                <w:lang w:eastAsia="en-US"/>
              </w:rPr>
              <w:t>kl</w:t>
            </w:r>
            <w:proofErr w:type="spellEnd"/>
            <w:r>
              <w:rPr>
                <w:lang w:eastAsia="en-US"/>
              </w:rPr>
              <w:t>. mokiniams</w:t>
            </w:r>
            <w:r w:rsidR="00372849">
              <w:rPr>
                <w:lang w:eastAsia="en-US"/>
              </w:rPr>
              <w:t>.</w:t>
            </w:r>
          </w:p>
        </w:tc>
        <w:tc>
          <w:tcPr>
            <w:tcW w:w="1732" w:type="dxa"/>
          </w:tcPr>
          <w:p w:rsidR="00372849" w:rsidRPr="006A5A28" w:rsidRDefault="00EF783A" w:rsidP="00EF783A">
            <w:pPr>
              <w:spacing w:line="276" w:lineRule="auto"/>
              <w:jc w:val="both"/>
              <w:rPr>
                <w:lang w:eastAsia="en-US"/>
              </w:rPr>
            </w:pPr>
            <w:r>
              <w:rPr>
                <w:lang w:eastAsia="en-US"/>
              </w:rPr>
              <w:t xml:space="preserve">V. </w:t>
            </w:r>
            <w:proofErr w:type="spellStart"/>
            <w:r>
              <w:rPr>
                <w:lang w:eastAsia="en-US"/>
              </w:rPr>
              <w:t>Čeplevi-čienė</w:t>
            </w:r>
            <w:r w:rsidR="00372849">
              <w:rPr>
                <w:lang w:eastAsia="en-US"/>
              </w:rPr>
              <w:t>,</w:t>
            </w:r>
            <w:proofErr w:type="spellEnd"/>
            <w:r w:rsidR="00372849">
              <w:rPr>
                <w:lang w:eastAsia="en-US"/>
              </w:rPr>
              <w:t xml:space="preserve"> </w:t>
            </w:r>
            <w:r>
              <w:rPr>
                <w:lang w:eastAsia="en-US"/>
              </w:rPr>
              <w:t>renginių organizatorė</w:t>
            </w:r>
          </w:p>
        </w:tc>
        <w:tc>
          <w:tcPr>
            <w:tcW w:w="1250" w:type="dxa"/>
          </w:tcPr>
          <w:p w:rsidR="00372849" w:rsidRPr="004B7A26" w:rsidRDefault="00EF783A" w:rsidP="00BF4C38">
            <w:pPr>
              <w:spacing w:line="276" w:lineRule="auto"/>
              <w:jc w:val="both"/>
            </w:pPr>
            <w:r>
              <w:t>Gegužės</w:t>
            </w:r>
            <w:r w:rsidR="00372849">
              <w:t xml:space="preserve"> </w:t>
            </w:r>
            <w:proofErr w:type="spellStart"/>
            <w:r w:rsidR="00372849">
              <w:t>mėn</w:t>
            </w:r>
            <w:proofErr w:type="spellEnd"/>
            <w:r w:rsidR="00372849">
              <w:t>.</w:t>
            </w:r>
          </w:p>
        </w:tc>
        <w:tc>
          <w:tcPr>
            <w:tcW w:w="1701" w:type="dxa"/>
          </w:tcPr>
          <w:p w:rsidR="00372849" w:rsidRPr="002562E4" w:rsidRDefault="00372849" w:rsidP="00BA1AF4">
            <w:pPr>
              <w:spacing w:line="276" w:lineRule="auto"/>
              <w:jc w:val="both"/>
            </w:pPr>
            <w:r>
              <w:t>Žmogiškieji</w:t>
            </w:r>
          </w:p>
        </w:tc>
        <w:tc>
          <w:tcPr>
            <w:tcW w:w="2834" w:type="dxa"/>
          </w:tcPr>
          <w:p w:rsidR="00372849" w:rsidRPr="006A5A28" w:rsidRDefault="00EF783A" w:rsidP="00330BEE">
            <w:pPr>
              <w:spacing w:line="276" w:lineRule="auto"/>
              <w:jc w:val="both"/>
              <w:rPr>
                <w:lang w:eastAsia="en-US"/>
              </w:rPr>
            </w:pPr>
            <w:r>
              <w:rPr>
                <w:lang w:eastAsia="en-US"/>
              </w:rPr>
              <w:t>Kiekvienoje klasėje įvyks susitikimas su buvusiu gimnazijos mokiniu, įgyvendinančiu savo karjeros planus.</w:t>
            </w:r>
          </w:p>
        </w:tc>
        <w:tc>
          <w:tcPr>
            <w:tcW w:w="2834" w:type="dxa"/>
          </w:tcPr>
          <w:p w:rsidR="00372849" w:rsidRPr="006A5A28" w:rsidRDefault="00EF783A" w:rsidP="00902885">
            <w:pPr>
              <w:jc w:val="both"/>
              <w:rPr>
                <w:lang w:eastAsia="en-US"/>
              </w:rPr>
            </w:pPr>
            <w:r>
              <w:t xml:space="preserve">Susitikimuose dalyvaus </w:t>
            </w:r>
            <w:r w:rsidR="00314754">
              <w:t xml:space="preserve">ir savo karjeros planus apsvarstys </w:t>
            </w:r>
            <w:r>
              <w:t xml:space="preserve">80 </w:t>
            </w:r>
            <w:proofErr w:type="spellStart"/>
            <w:r>
              <w:t>proc</w:t>
            </w:r>
            <w:proofErr w:type="spellEnd"/>
            <w:r>
              <w:t>. gimnazijos mokinių.</w:t>
            </w:r>
          </w:p>
        </w:tc>
      </w:tr>
    </w:tbl>
    <w:p w:rsidR="00B550DA" w:rsidRDefault="00B550DA" w:rsidP="005D2592">
      <w:pPr>
        <w:spacing w:line="276" w:lineRule="auto"/>
        <w:rPr>
          <w:b/>
        </w:rPr>
      </w:pPr>
    </w:p>
    <w:p w:rsidR="00314754" w:rsidRDefault="00314754" w:rsidP="005D2592">
      <w:pPr>
        <w:spacing w:line="276" w:lineRule="auto"/>
        <w:rPr>
          <w:b/>
        </w:rPr>
      </w:pPr>
    </w:p>
    <w:tbl>
      <w:tblPr>
        <w:tblpPr w:leftFromText="180" w:rightFromText="180" w:vertAnchor="text" w:horzAnchor="margin" w:tblpY="16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B550DA" w:rsidTr="00BA31C5">
        <w:tc>
          <w:tcPr>
            <w:tcW w:w="14709" w:type="dxa"/>
          </w:tcPr>
          <w:p w:rsidR="00B550DA" w:rsidRPr="00EF783A" w:rsidRDefault="00EF783A" w:rsidP="000A0A5C">
            <w:pPr>
              <w:spacing w:line="276" w:lineRule="auto"/>
              <w:jc w:val="center"/>
              <w:rPr>
                <w:b/>
                <w:sz w:val="28"/>
                <w:szCs w:val="28"/>
              </w:rPr>
            </w:pPr>
            <w:r>
              <w:rPr>
                <w:b/>
                <w:sz w:val="28"/>
                <w:szCs w:val="28"/>
              </w:rPr>
              <w:t>3.</w:t>
            </w:r>
            <w:r w:rsidR="000A0A5C">
              <w:rPr>
                <w:b/>
                <w:sz w:val="28"/>
                <w:szCs w:val="28"/>
              </w:rPr>
              <w:t>Įd</w:t>
            </w:r>
            <w:r w:rsidRPr="00EF783A">
              <w:rPr>
                <w:b/>
                <w:sz w:val="28"/>
                <w:szCs w:val="28"/>
              </w:rPr>
              <w:t xml:space="preserve">iegti </w:t>
            </w:r>
            <w:r w:rsidR="000A0A5C">
              <w:rPr>
                <w:b/>
                <w:sz w:val="28"/>
                <w:szCs w:val="28"/>
              </w:rPr>
              <w:t>žaliosios energijos šaltinius</w:t>
            </w:r>
            <w:r w:rsidR="009A143A" w:rsidRPr="00EF783A">
              <w:rPr>
                <w:b/>
                <w:sz w:val="28"/>
                <w:szCs w:val="28"/>
              </w:rPr>
              <w:t>.</w:t>
            </w:r>
          </w:p>
        </w:tc>
      </w:tr>
    </w:tbl>
    <w:p w:rsidR="00B550DA" w:rsidRDefault="00B550DA" w:rsidP="00B550DA">
      <w:pPr>
        <w:spacing w:after="200" w:line="276" w:lineRule="auto"/>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44"/>
        <w:gridCol w:w="1732"/>
        <w:gridCol w:w="1245"/>
        <w:gridCol w:w="1701"/>
        <w:gridCol w:w="2835"/>
        <w:gridCol w:w="2835"/>
      </w:tblGrid>
      <w:tr w:rsidR="00BA1AF4" w:rsidTr="00BA31C5">
        <w:tc>
          <w:tcPr>
            <w:tcW w:w="817" w:type="dxa"/>
          </w:tcPr>
          <w:p w:rsidR="00BA1AF4" w:rsidRPr="00B475CB" w:rsidRDefault="00BA1AF4" w:rsidP="00BA1AF4">
            <w:pPr>
              <w:spacing w:line="276" w:lineRule="auto"/>
              <w:jc w:val="center"/>
              <w:rPr>
                <w:b/>
                <w:sz w:val="22"/>
                <w:szCs w:val="22"/>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544" w:type="dxa"/>
          </w:tcPr>
          <w:p w:rsidR="00BA1AF4" w:rsidRPr="00B475CB" w:rsidRDefault="00BA1AF4" w:rsidP="00BA1AF4">
            <w:pPr>
              <w:spacing w:line="276" w:lineRule="auto"/>
              <w:jc w:val="center"/>
              <w:rPr>
                <w:b/>
                <w:sz w:val="22"/>
                <w:szCs w:val="22"/>
              </w:rPr>
            </w:pPr>
            <w:r w:rsidRPr="00B475CB">
              <w:rPr>
                <w:b/>
                <w:sz w:val="22"/>
                <w:szCs w:val="22"/>
              </w:rPr>
              <w:t>Priemonės</w:t>
            </w:r>
          </w:p>
        </w:tc>
        <w:tc>
          <w:tcPr>
            <w:tcW w:w="1732" w:type="dxa"/>
          </w:tcPr>
          <w:p w:rsidR="00BA1AF4" w:rsidRPr="00B475CB" w:rsidRDefault="00BA1AF4" w:rsidP="00BA1AF4">
            <w:pPr>
              <w:spacing w:line="276" w:lineRule="auto"/>
              <w:jc w:val="center"/>
              <w:rPr>
                <w:b/>
                <w:sz w:val="22"/>
                <w:szCs w:val="22"/>
              </w:rPr>
            </w:pPr>
            <w:r w:rsidRPr="00B475CB">
              <w:rPr>
                <w:b/>
                <w:sz w:val="22"/>
                <w:szCs w:val="22"/>
              </w:rPr>
              <w:t>Atsakingi priemonių vykdytojai</w:t>
            </w:r>
          </w:p>
        </w:tc>
        <w:tc>
          <w:tcPr>
            <w:tcW w:w="1245" w:type="dxa"/>
          </w:tcPr>
          <w:p w:rsidR="00BA1AF4" w:rsidRPr="00B475CB" w:rsidRDefault="00BA1AF4" w:rsidP="00BA1AF4">
            <w:pPr>
              <w:spacing w:line="276" w:lineRule="auto"/>
              <w:jc w:val="center"/>
              <w:rPr>
                <w:b/>
                <w:sz w:val="22"/>
                <w:szCs w:val="22"/>
              </w:rPr>
            </w:pPr>
            <w:r w:rsidRPr="00B475CB">
              <w:rPr>
                <w:b/>
                <w:sz w:val="22"/>
                <w:szCs w:val="22"/>
              </w:rPr>
              <w:t>Laikas</w:t>
            </w:r>
          </w:p>
        </w:tc>
        <w:tc>
          <w:tcPr>
            <w:tcW w:w="1701" w:type="dxa"/>
          </w:tcPr>
          <w:p w:rsidR="00BA1AF4" w:rsidRPr="00B475CB" w:rsidRDefault="00BA1AF4" w:rsidP="00BA1AF4">
            <w:pPr>
              <w:spacing w:line="276" w:lineRule="auto"/>
              <w:jc w:val="center"/>
              <w:rPr>
                <w:b/>
                <w:sz w:val="22"/>
                <w:szCs w:val="22"/>
              </w:rPr>
            </w:pPr>
            <w:r w:rsidRPr="00B475CB">
              <w:rPr>
                <w:b/>
                <w:sz w:val="22"/>
                <w:szCs w:val="22"/>
              </w:rPr>
              <w:t>Ištekliai</w:t>
            </w:r>
          </w:p>
        </w:tc>
        <w:tc>
          <w:tcPr>
            <w:tcW w:w="2835" w:type="dxa"/>
          </w:tcPr>
          <w:p w:rsidR="00BA1AF4" w:rsidRPr="00B475CB" w:rsidRDefault="00BA1AF4" w:rsidP="00BA1AF4">
            <w:pPr>
              <w:spacing w:line="276" w:lineRule="auto"/>
              <w:jc w:val="center"/>
              <w:rPr>
                <w:b/>
              </w:rPr>
            </w:pPr>
            <w:r w:rsidRPr="00B475CB">
              <w:rPr>
                <w:b/>
                <w:sz w:val="22"/>
                <w:szCs w:val="22"/>
              </w:rPr>
              <w:t>Laukiami rezultatai</w:t>
            </w:r>
          </w:p>
        </w:tc>
        <w:tc>
          <w:tcPr>
            <w:tcW w:w="2835" w:type="dxa"/>
          </w:tcPr>
          <w:p w:rsidR="00BA1AF4" w:rsidRDefault="00BA1AF4" w:rsidP="00BA1AF4">
            <w:pPr>
              <w:spacing w:line="276" w:lineRule="auto"/>
              <w:jc w:val="center"/>
              <w:rPr>
                <w:b/>
                <w:sz w:val="22"/>
                <w:szCs w:val="22"/>
              </w:rPr>
            </w:pPr>
            <w:r w:rsidRPr="00B475CB">
              <w:rPr>
                <w:b/>
                <w:sz w:val="22"/>
                <w:szCs w:val="22"/>
              </w:rPr>
              <w:t>Sėkmės kriterijus</w:t>
            </w:r>
          </w:p>
          <w:p w:rsidR="00BA1AF4" w:rsidRPr="00B475CB" w:rsidRDefault="00BA1AF4" w:rsidP="00BA1AF4">
            <w:pPr>
              <w:spacing w:line="276" w:lineRule="auto"/>
              <w:jc w:val="center"/>
              <w:rPr>
                <w:b/>
              </w:rPr>
            </w:pPr>
          </w:p>
        </w:tc>
      </w:tr>
      <w:tr w:rsidR="009A143A" w:rsidTr="00BA31C5">
        <w:tc>
          <w:tcPr>
            <w:tcW w:w="817" w:type="dxa"/>
          </w:tcPr>
          <w:p w:rsidR="009A143A" w:rsidRDefault="009A143A" w:rsidP="00BA1AF4">
            <w:pPr>
              <w:spacing w:line="276" w:lineRule="auto"/>
              <w:jc w:val="center"/>
              <w:rPr>
                <w:sz w:val="22"/>
                <w:szCs w:val="22"/>
              </w:rPr>
            </w:pPr>
            <w:r>
              <w:rPr>
                <w:sz w:val="22"/>
                <w:szCs w:val="22"/>
              </w:rPr>
              <w:lastRenderedPageBreak/>
              <w:t>3.1.</w:t>
            </w:r>
          </w:p>
        </w:tc>
        <w:tc>
          <w:tcPr>
            <w:tcW w:w="3544" w:type="dxa"/>
          </w:tcPr>
          <w:p w:rsidR="009A143A" w:rsidRDefault="000A0A5C" w:rsidP="002A373A">
            <w:pPr>
              <w:spacing w:line="276" w:lineRule="auto"/>
              <w:jc w:val="both"/>
            </w:pPr>
            <w:r>
              <w:t xml:space="preserve">18 </w:t>
            </w:r>
            <w:proofErr w:type="spellStart"/>
            <w:r>
              <w:t>kw</w:t>
            </w:r>
            <w:proofErr w:type="spellEnd"/>
            <w:r>
              <w:t xml:space="preserve"> saulės elektrinės</w:t>
            </w:r>
            <w:r w:rsidR="009A143A">
              <w:t xml:space="preserve"> įrengimas.</w:t>
            </w:r>
          </w:p>
        </w:tc>
        <w:tc>
          <w:tcPr>
            <w:tcW w:w="1732" w:type="dxa"/>
          </w:tcPr>
          <w:p w:rsidR="009A143A" w:rsidRDefault="009A143A" w:rsidP="002A373A">
            <w:pPr>
              <w:spacing w:line="276" w:lineRule="auto"/>
              <w:rPr>
                <w:color w:val="000000"/>
              </w:rPr>
            </w:pPr>
            <w:r>
              <w:rPr>
                <w:color w:val="000000"/>
              </w:rPr>
              <w:t xml:space="preserve">V. Juška, direktoriaus </w:t>
            </w:r>
            <w:proofErr w:type="spellStart"/>
            <w:r>
              <w:rPr>
                <w:color w:val="000000"/>
              </w:rPr>
              <w:t>pavad</w:t>
            </w:r>
            <w:proofErr w:type="spellEnd"/>
            <w:r>
              <w:rPr>
                <w:color w:val="000000"/>
              </w:rPr>
              <w:t>. ūkio reikalams</w:t>
            </w:r>
          </w:p>
        </w:tc>
        <w:tc>
          <w:tcPr>
            <w:tcW w:w="1245" w:type="dxa"/>
          </w:tcPr>
          <w:p w:rsidR="009A143A" w:rsidRDefault="009A143A" w:rsidP="002A373A">
            <w:pPr>
              <w:spacing w:line="276" w:lineRule="auto"/>
              <w:jc w:val="both"/>
              <w:rPr>
                <w:color w:val="000000"/>
              </w:rPr>
            </w:pPr>
            <w:r>
              <w:rPr>
                <w:color w:val="000000"/>
              </w:rPr>
              <w:t xml:space="preserve">Rugpjūčio </w:t>
            </w:r>
            <w:proofErr w:type="spellStart"/>
            <w:r>
              <w:rPr>
                <w:color w:val="000000"/>
              </w:rPr>
              <w:t>mėn</w:t>
            </w:r>
            <w:proofErr w:type="spellEnd"/>
            <w:r>
              <w:rPr>
                <w:color w:val="000000"/>
              </w:rPr>
              <w:t>.</w:t>
            </w:r>
          </w:p>
        </w:tc>
        <w:tc>
          <w:tcPr>
            <w:tcW w:w="1701" w:type="dxa"/>
          </w:tcPr>
          <w:p w:rsidR="009A143A" w:rsidRPr="00C06FAA" w:rsidRDefault="000A0A5C" w:rsidP="002A373A">
            <w:pPr>
              <w:spacing w:line="276" w:lineRule="auto"/>
              <w:jc w:val="both"/>
            </w:pPr>
            <w:r>
              <w:t>18000</w:t>
            </w:r>
            <w:r w:rsidR="009A143A">
              <w:t>,- Eur.</w:t>
            </w:r>
          </w:p>
        </w:tc>
        <w:tc>
          <w:tcPr>
            <w:tcW w:w="2835" w:type="dxa"/>
          </w:tcPr>
          <w:p w:rsidR="009A143A" w:rsidRPr="009B06E0" w:rsidRDefault="000A0A5C" w:rsidP="002A373A">
            <w:pPr>
              <w:spacing w:line="276" w:lineRule="auto"/>
              <w:jc w:val="both"/>
            </w:pPr>
            <w:r>
              <w:t>Bus įrengtas atsinaujinančios energijos šaltinis.</w:t>
            </w:r>
          </w:p>
        </w:tc>
        <w:tc>
          <w:tcPr>
            <w:tcW w:w="2835" w:type="dxa"/>
          </w:tcPr>
          <w:p w:rsidR="009A143A" w:rsidRPr="00A753C2" w:rsidRDefault="000A0A5C" w:rsidP="000A0A5C">
            <w:pPr>
              <w:spacing w:line="276" w:lineRule="auto"/>
              <w:jc w:val="both"/>
            </w:pPr>
            <w:r>
              <w:t>Gimnazijos pastato įrenginiams, apšvietimui, kondicionavimo ir kitiems prietaisams bus naudojama žalioji energija.</w:t>
            </w:r>
          </w:p>
        </w:tc>
      </w:tr>
    </w:tbl>
    <w:p w:rsidR="00B550DA" w:rsidRDefault="00B550DA" w:rsidP="005D2592">
      <w:pPr>
        <w:spacing w:line="276" w:lineRule="auto"/>
        <w:rPr>
          <w:b/>
        </w:rPr>
      </w:pPr>
    </w:p>
    <w:p w:rsidR="00477C0F" w:rsidRDefault="00477C0F" w:rsidP="001C4DDB">
      <w:pPr>
        <w:spacing w:after="200" w:line="276" w:lineRule="auto"/>
        <w:rPr>
          <w:b/>
        </w:rPr>
      </w:pPr>
    </w:p>
    <w:p w:rsidR="00DC2592" w:rsidRDefault="00DC2592" w:rsidP="00DC2592">
      <w:pPr>
        <w:rPr>
          <w:b/>
        </w:rPr>
        <w:sectPr w:rsidR="00DC2592" w:rsidSect="00847989">
          <w:pgSz w:w="16838" w:h="11906" w:orient="landscape"/>
          <w:pgMar w:top="567" w:right="1134" w:bottom="1701" w:left="1276" w:header="567" w:footer="567" w:gutter="0"/>
          <w:cols w:space="1296"/>
          <w:docGrid w:linePitch="360"/>
        </w:sectPr>
      </w:pPr>
    </w:p>
    <w:p w:rsidR="00841E06" w:rsidRDefault="00841E06" w:rsidP="00841E06">
      <w:pPr>
        <w:ind w:left="6480" w:firstLine="1296"/>
      </w:pPr>
      <w:r>
        <w:lastRenderedPageBreak/>
        <w:t xml:space="preserve">Priedas </w:t>
      </w:r>
      <w:proofErr w:type="spellStart"/>
      <w:r>
        <w:t>Nr</w:t>
      </w:r>
      <w:proofErr w:type="spellEnd"/>
      <w:r>
        <w:t>. 1</w:t>
      </w:r>
    </w:p>
    <w:p w:rsidR="00BD2B31" w:rsidRPr="00DC2592" w:rsidRDefault="00BD2B31" w:rsidP="00DC2592"/>
    <w:p w:rsidR="00841E06" w:rsidRDefault="00841E06" w:rsidP="00B475CB">
      <w:pPr>
        <w:spacing w:line="276" w:lineRule="auto"/>
        <w:jc w:val="center"/>
        <w:rPr>
          <w:b/>
        </w:rPr>
      </w:pPr>
    </w:p>
    <w:p w:rsidR="00841E06" w:rsidRDefault="00841E06" w:rsidP="00B475CB">
      <w:pPr>
        <w:spacing w:line="276" w:lineRule="auto"/>
        <w:jc w:val="center"/>
        <w:rPr>
          <w:b/>
        </w:rPr>
      </w:pPr>
    </w:p>
    <w:p w:rsidR="00B475CB" w:rsidRDefault="00DB62C9" w:rsidP="00B475CB">
      <w:pPr>
        <w:spacing w:line="276" w:lineRule="auto"/>
        <w:jc w:val="center"/>
        <w:rPr>
          <w:b/>
        </w:rPr>
      </w:pPr>
      <w:r>
        <w:rPr>
          <w:b/>
        </w:rPr>
        <w:t>MOKYTOJŲ TARYBOS POSĖDŽIAI</w:t>
      </w:r>
    </w:p>
    <w:p w:rsidR="00B475CB" w:rsidRDefault="00B475CB" w:rsidP="00B475CB">
      <w:pPr>
        <w:spacing w:line="276" w:lineRule="auto"/>
        <w:jc w:val="center"/>
        <w:rPr>
          <w:b/>
        </w:rPr>
      </w:pPr>
    </w:p>
    <w:p w:rsidR="00B475CB" w:rsidRDefault="00B475CB" w:rsidP="00B475CB">
      <w:pPr>
        <w:spacing w:line="276" w:lineRule="auto"/>
        <w:jc w:val="center"/>
        <w:rPr>
          <w:b/>
        </w:rPr>
      </w:pPr>
    </w:p>
    <w:p w:rsidR="00B475CB" w:rsidRDefault="00B475CB" w:rsidP="00B475CB">
      <w:pPr>
        <w:spacing w:line="276" w:lineRule="auto"/>
        <w:jc w:val="center"/>
        <w:rPr>
          <w:b/>
        </w:rPr>
      </w:pPr>
    </w:p>
    <w:p w:rsidR="00B475CB" w:rsidRPr="00DB62C9" w:rsidRDefault="00B475CB" w:rsidP="00B475CB">
      <w:pPr>
        <w:spacing w:line="276" w:lineRule="auto"/>
        <w:jc w:val="center"/>
      </w:pPr>
    </w:p>
    <w:p w:rsidR="00B475CB" w:rsidRDefault="00DB62C9" w:rsidP="002D4602">
      <w:pPr>
        <w:numPr>
          <w:ilvl w:val="0"/>
          <w:numId w:val="2"/>
        </w:numPr>
        <w:spacing w:line="276" w:lineRule="auto"/>
      </w:pPr>
      <w:r w:rsidRPr="00DB62C9">
        <w:t>Dėl</w:t>
      </w:r>
      <w:r>
        <w:t xml:space="preserve"> I-</w:t>
      </w:r>
      <w:proofErr w:type="spellStart"/>
      <w:r>
        <w:t>ojo</w:t>
      </w:r>
      <w:proofErr w:type="spellEnd"/>
      <w:r>
        <w:t xml:space="preserve"> pusmečio ugdymo rezultatų.</w:t>
      </w:r>
    </w:p>
    <w:p w:rsidR="00B475CB" w:rsidRDefault="00136D03" w:rsidP="00136D03">
      <w:pPr>
        <w:spacing w:line="276" w:lineRule="auto"/>
        <w:ind w:firstLine="720"/>
      </w:pPr>
      <w:r w:rsidRPr="006A727F">
        <w:rPr>
          <w:lang w:eastAsia="en-US"/>
        </w:rPr>
        <w:t>Dėl</w:t>
      </w:r>
      <w:r w:rsidR="006A727F" w:rsidRPr="006A727F">
        <w:t xml:space="preserve"> </w:t>
      </w:r>
      <w:r w:rsidR="00AC678F">
        <w:t>skaitmeninių priemonių naudojimo ugdymo procese patirties</w:t>
      </w:r>
      <w:r w:rsidR="006A727F" w:rsidRPr="006A727F">
        <w:t>.</w:t>
      </w:r>
      <w:r w:rsidR="00256A72" w:rsidRPr="006A727F">
        <w:tab/>
      </w:r>
      <w:r w:rsidR="00256A72" w:rsidRPr="006A727F">
        <w:tab/>
      </w:r>
      <w:r w:rsidR="00D65A7E">
        <w:rPr>
          <w:b/>
        </w:rPr>
        <w:tab/>
      </w:r>
      <w:r w:rsidR="00D65A7E">
        <w:rPr>
          <w:b/>
        </w:rPr>
        <w:tab/>
      </w:r>
      <w:r w:rsidR="00D65A7E">
        <w:rPr>
          <w:b/>
        </w:rPr>
        <w:tab/>
      </w:r>
      <w:r w:rsidR="00D65A7E">
        <w:rPr>
          <w:b/>
        </w:rPr>
        <w:tab/>
      </w:r>
      <w:r w:rsidR="006A727F">
        <w:rPr>
          <w:b/>
        </w:rPr>
        <w:tab/>
      </w:r>
      <w:r w:rsidR="006A727F">
        <w:rPr>
          <w:b/>
        </w:rPr>
        <w:tab/>
      </w:r>
      <w:r w:rsidR="00256A72">
        <w:t>Vasario</w:t>
      </w:r>
      <w:r w:rsidR="009F2EF1" w:rsidRPr="009F2EF1">
        <w:t xml:space="preserve"> </w:t>
      </w:r>
      <w:proofErr w:type="spellStart"/>
      <w:r w:rsidR="009F2EF1" w:rsidRPr="009F2EF1">
        <w:t>mėn</w:t>
      </w:r>
      <w:proofErr w:type="spellEnd"/>
      <w:r w:rsidR="009F2EF1" w:rsidRPr="009F2EF1">
        <w:t xml:space="preserve">. </w:t>
      </w:r>
    </w:p>
    <w:p w:rsidR="009F2EF1" w:rsidRDefault="009F2EF1" w:rsidP="00DB62C9">
      <w:pPr>
        <w:spacing w:line="276" w:lineRule="auto"/>
      </w:pPr>
    </w:p>
    <w:p w:rsidR="00256A72" w:rsidRPr="009F2EF1" w:rsidRDefault="00256A72" w:rsidP="00DB62C9">
      <w:pPr>
        <w:spacing w:line="276" w:lineRule="auto"/>
      </w:pPr>
    </w:p>
    <w:p w:rsidR="00DB62C9" w:rsidRDefault="00DB62C9" w:rsidP="002D4602">
      <w:pPr>
        <w:numPr>
          <w:ilvl w:val="0"/>
          <w:numId w:val="2"/>
        </w:numPr>
      </w:pPr>
      <w:r>
        <w:t>Dėl keliamųjų klasių moksleivių kėlimo į aukštesnę klasę.</w:t>
      </w:r>
    </w:p>
    <w:p w:rsidR="00DB62C9" w:rsidRDefault="00DB62C9" w:rsidP="00DB62C9"/>
    <w:p w:rsidR="00DB62C9" w:rsidRDefault="00DB62C9" w:rsidP="00DB62C9">
      <w:pPr>
        <w:ind w:left="6480" w:firstLine="1296"/>
      </w:pPr>
      <w:r>
        <w:t xml:space="preserve">Birželio </w:t>
      </w:r>
      <w:proofErr w:type="spellStart"/>
      <w:r>
        <w:t>mėn</w:t>
      </w:r>
      <w:proofErr w:type="spellEnd"/>
      <w:r>
        <w:t>.</w:t>
      </w:r>
    </w:p>
    <w:p w:rsidR="00DB62C9" w:rsidRDefault="00DB62C9" w:rsidP="00DB62C9"/>
    <w:p w:rsidR="00DB62C9" w:rsidRDefault="00DB62C9" w:rsidP="00DB62C9"/>
    <w:p w:rsidR="00DB62C9" w:rsidRDefault="00DB62C9" w:rsidP="00DB62C9"/>
    <w:p w:rsidR="00DB62C9" w:rsidRDefault="00DB62C9" w:rsidP="002D4602">
      <w:pPr>
        <w:numPr>
          <w:ilvl w:val="0"/>
          <w:numId w:val="2"/>
        </w:numPr>
      </w:pPr>
      <w:r>
        <w:t>Dėl 20</w:t>
      </w:r>
      <w:r w:rsidR="002F4A92">
        <w:t>2</w:t>
      </w:r>
      <w:r w:rsidR="00AC678F">
        <w:t>1</w:t>
      </w:r>
      <w:r>
        <w:t xml:space="preserve"> </w:t>
      </w:r>
      <w:proofErr w:type="spellStart"/>
      <w:r>
        <w:t>m</w:t>
      </w:r>
      <w:proofErr w:type="spellEnd"/>
      <w:r>
        <w:t xml:space="preserve">. </w:t>
      </w:r>
      <w:r w:rsidR="001E0FA1">
        <w:t>veiklos programos</w:t>
      </w:r>
      <w:r>
        <w:t xml:space="preserve"> įgyvendinimo</w:t>
      </w:r>
      <w:r w:rsidR="00F5169D">
        <w:t xml:space="preserve"> eigos</w:t>
      </w:r>
      <w:r>
        <w:t>.</w:t>
      </w:r>
    </w:p>
    <w:p w:rsidR="00DB62C9" w:rsidRDefault="00DB62C9" w:rsidP="00DB62C9">
      <w:pPr>
        <w:ind w:left="360"/>
      </w:pPr>
    </w:p>
    <w:p w:rsidR="00DB62C9" w:rsidRDefault="00F5169D" w:rsidP="00F5169D">
      <w:pPr>
        <w:ind w:left="6480" w:firstLine="1296"/>
      </w:pPr>
      <w:r>
        <w:t>R</w:t>
      </w:r>
      <w:r w:rsidR="00DB62C9">
        <w:t xml:space="preserve">ugpjūčio </w:t>
      </w:r>
      <w:proofErr w:type="spellStart"/>
      <w:r w:rsidR="00DB62C9">
        <w:t>mėn</w:t>
      </w:r>
      <w:proofErr w:type="spellEnd"/>
      <w:r w:rsidR="00DB62C9">
        <w:t>.</w:t>
      </w:r>
    </w:p>
    <w:p w:rsidR="00256A72" w:rsidRDefault="00256A72" w:rsidP="00F5169D">
      <w:pPr>
        <w:ind w:left="6480" w:firstLine="1296"/>
      </w:pPr>
    </w:p>
    <w:p w:rsidR="00256A72" w:rsidRDefault="00256A72" w:rsidP="00F5169D">
      <w:pPr>
        <w:ind w:left="6480" w:firstLine="1296"/>
      </w:pPr>
    </w:p>
    <w:p w:rsidR="00DB62C9" w:rsidRDefault="00DB62C9" w:rsidP="00DB62C9">
      <w:pPr>
        <w:ind w:left="5184"/>
      </w:pPr>
    </w:p>
    <w:p w:rsidR="00DB62C9" w:rsidRDefault="00D155E9" w:rsidP="00256A72">
      <w:pPr>
        <w:pStyle w:val="Sraopastraipa"/>
        <w:numPr>
          <w:ilvl w:val="0"/>
          <w:numId w:val="2"/>
        </w:numPr>
      </w:pPr>
      <w:r>
        <w:t xml:space="preserve">Dėl </w:t>
      </w:r>
      <w:r w:rsidR="000D3EB9">
        <w:t>abiturientų rengimosi brandos egzaminams</w:t>
      </w:r>
      <w:r w:rsidR="00D65A7E">
        <w:t>.</w:t>
      </w:r>
      <w:r w:rsidR="00DB62C9">
        <w:tab/>
      </w:r>
      <w:r w:rsidR="00DB62C9">
        <w:tab/>
      </w:r>
      <w:r w:rsidR="00DB62C9">
        <w:tab/>
      </w:r>
      <w:r w:rsidR="00DB62C9">
        <w:tab/>
      </w:r>
    </w:p>
    <w:p w:rsidR="00DB62C9" w:rsidRDefault="00DB62C9" w:rsidP="00DB62C9">
      <w:r>
        <w:tab/>
      </w:r>
      <w:r>
        <w:tab/>
      </w:r>
      <w:r>
        <w:tab/>
      </w:r>
      <w:r>
        <w:tab/>
      </w:r>
      <w:r w:rsidR="00F5169D">
        <w:tab/>
      </w:r>
      <w:r w:rsidR="00F5169D">
        <w:tab/>
        <w:t>G</w:t>
      </w:r>
      <w:r>
        <w:t xml:space="preserve">ruodžio </w:t>
      </w:r>
      <w:proofErr w:type="spellStart"/>
      <w:r>
        <w:t>mėn</w:t>
      </w:r>
      <w:proofErr w:type="spellEnd"/>
      <w:r>
        <w:t>.</w:t>
      </w:r>
    </w:p>
    <w:p w:rsidR="00DB62C9" w:rsidRDefault="00DB62C9" w:rsidP="00DB62C9"/>
    <w:p w:rsidR="00DB62C9" w:rsidRDefault="00DB62C9" w:rsidP="00DB62C9"/>
    <w:p w:rsidR="00DB62C9" w:rsidRDefault="00DB62C9" w:rsidP="00DB62C9"/>
    <w:p w:rsidR="00DB62C9" w:rsidRDefault="00DB62C9" w:rsidP="00DB62C9"/>
    <w:p w:rsidR="001D70D3" w:rsidRDefault="001D70D3"/>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D2B31" w:rsidRDefault="00BD2B31"/>
    <w:p w:rsidR="003D3C3F" w:rsidRDefault="003D3C3F"/>
    <w:p w:rsidR="00841E06" w:rsidRDefault="00841E06" w:rsidP="00841E06"/>
    <w:p w:rsidR="00B16FF5" w:rsidRDefault="00B16FF5" w:rsidP="00841E06">
      <w:pPr>
        <w:ind w:left="5184" w:firstLine="1296"/>
        <w:jc w:val="center"/>
      </w:pPr>
      <w:r>
        <w:lastRenderedPageBreak/>
        <w:t xml:space="preserve">Priedas </w:t>
      </w:r>
      <w:proofErr w:type="spellStart"/>
      <w:r>
        <w:t>Nr</w:t>
      </w:r>
      <w:proofErr w:type="spellEnd"/>
      <w:r>
        <w:t>. 2</w:t>
      </w:r>
    </w:p>
    <w:p w:rsidR="00BD2B31" w:rsidRDefault="00BD2B31" w:rsidP="00B16FF5">
      <w:pPr>
        <w:ind w:left="6480" w:firstLine="1296"/>
      </w:pPr>
    </w:p>
    <w:p w:rsidR="00B16FF5" w:rsidRDefault="00B16FF5" w:rsidP="00B16FF5">
      <w:pPr>
        <w:jc w:val="center"/>
        <w:rPr>
          <w:b/>
        </w:rPr>
      </w:pPr>
      <w:r>
        <w:rPr>
          <w:b/>
        </w:rPr>
        <w:t>DARBAS SU TĖVAIS</w:t>
      </w:r>
    </w:p>
    <w:p w:rsidR="00B16FF5" w:rsidRDefault="00B16FF5" w:rsidP="00B16FF5">
      <w:pPr>
        <w:jc w:val="center"/>
        <w:rPr>
          <w:b/>
        </w:rPr>
      </w:pPr>
    </w:p>
    <w:p w:rsidR="00B16FF5" w:rsidRDefault="00B16FF5" w:rsidP="00B16FF5">
      <w:pPr>
        <w:jc w:val="center"/>
        <w:rPr>
          <w:b/>
        </w:rPr>
      </w:pPr>
    </w:p>
    <w:p w:rsidR="00B16FF5" w:rsidRDefault="00B16FF5" w:rsidP="00B16FF5">
      <w:pPr>
        <w:jc w:val="center"/>
        <w:rPr>
          <w:b/>
        </w:rPr>
      </w:pPr>
    </w:p>
    <w:p w:rsidR="00B16FF5" w:rsidRDefault="00B16FF5" w:rsidP="00D775A1">
      <w:pPr>
        <w:pStyle w:val="Sraopastraipa"/>
        <w:numPr>
          <w:ilvl w:val="0"/>
          <w:numId w:val="5"/>
        </w:numPr>
        <w:tabs>
          <w:tab w:val="left" w:pos="851"/>
        </w:tabs>
        <w:ind w:left="426" w:firstLine="0"/>
      </w:pPr>
      <w:r>
        <w:t>Klasių tėvų susirinkimas.</w:t>
      </w:r>
    </w:p>
    <w:p w:rsidR="00B16FF5" w:rsidRDefault="00B16FF5" w:rsidP="00B16FF5"/>
    <w:p w:rsidR="00B16FF5" w:rsidRDefault="00B16FF5" w:rsidP="00B16FF5">
      <w:r>
        <w:tab/>
      </w:r>
      <w:r>
        <w:tab/>
        <w:t xml:space="preserve">Kartą per </w:t>
      </w:r>
      <w:r w:rsidR="0053614C">
        <w:t>pusmetį</w:t>
      </w:r>
      <w:r>
        <w:tab/>
      </w:r>
      <w:r>
        <w:tab/>
        <w:t>klasių vadovai</w:t>
      </w:r>
    </w:p>
    <w:p w:rsidR="00B16FF5" w:rsidRDefault="00B16FF5" w:rsidP="00B16FF5"/>
    <w:p w:rsidR="00B16FF5" w:rsidRDefault="00B16FF5" w:rsidP="00B16FF5"/>
    <w:p w:rsidR="00B16FF5" w:rsidRDefault="00B16FF5" w:rsidP="00EF783A">
      <w:pPr>
        <w:pStyle w:val="Sraopastraipa"/>
        <w:numPr>
          <w:ilvl w:val="0"/>
          <w:numId w:val="4"/>
        </w:numPr>
      </w:pPr>
      <w:r>
        <w:t>Visos mokyklos tėvų  susirinkimai aktualiausių problemų aptarimui.</w:t>
      </w:r>
    </w:p>
    <w:p w:rsidR="00B16FF5" w:rsidRDefault="00B16FF5" w:rsidP="00B16FF5"/>
    <w:p w:rsidR="00B16FF5" w:rsidRDefault="00B16FF5" w:rsidP="00B16FF5">
      <w:r>
        <w:tab/>
      </w:r>
      <w:r>
        <w:tab/>
        <w:t xml:space="preserve">Kartą per </w:t>
      </w:r>
      <w:r w:rsidR="0053614C">
        <w:t>pusmetį</w:t>
      </w:r>
      <w:r>
        <w:tab/>
      </w:r>
      <w:r>
        <w:tab/>
        <w:t xml:space="preserve">direktoriaus </w:t>
      </w:r>
      <w:proofErr w:type="spellStart"/>
      <w:r>
        <w:t>pav</w:t>
      </w:r>
      <w:proofErr w:type="spellEnd"/>
      <w:r>
        <w:t>. ugdymui</w:t>
      </w:r>
    </w:p>
    <w:p w:rsidR="00B16FF5" w:rsidRDefault="00B16FF5" w:rsidP="00B16FF5"/>
    <w:p w:rsidR="00B16FF5" w:rsidRDefault="00B16FF5" w:rsidP="00B16FF5"/>
    <w:p w:rsidR="00B16FF5" w:rsidRDefault="00B16FF5" w:rsidP="00EF783A">
      <w:pPr>
        <w:pStyle w:val="Sraopastraipa"/>
        <w:numPr>
          <w:ilvl w:val="0"/>
          <w:numId w:val="4"/>
        </w:numPr>
      </w:pPr>
      <w:r>
        <w:t xml:space="preserve"> Individualūs pokalbiai su tėvais, konsultacijos.</w:t>
      </w:r>
    </w:p>
    <w:p w:rsidR="00B16FF5" w:rsidRDefault="00B16FF5" w:rsidP="00B16FF5"/>
    <w:p w:rsidR="00B16FF5" w:rsidRDefault="00B16FF5" w:rsidP="00B16FF5">
      <w:r>
        <w:tab/>
      </w:r>
      <w:r>
        <w:tab/>
        <w:t>Nuolat</w:t>
      </w:r>
      <w:r>
        <w:tab/>
      </w:r>
      <w:r>
        <w:tab/>
      </w:r>
      <w:r>
        <w:tab/>
        <w:t>klasių vadovai</w:t>
      </w:r>
    </w:p>
    <w:p w:rsidR="00B16FF5" w:rsidRDefault="00B16FF5" w:rsidP="00B16FF5"/>
    <w:p w:rsidR="00B16FF5" w:rsidRDefault="00B16FF5" w:rsidP="00B16FF5"/>
    <w:p w:rsidR="00B16FF5" w:rsidRDefault="00B16FF5" w:rsidP="00EF783A">
      <w:pPr>
        <w:pStyle w:val="Sraopastraipa"/>
        <w:numPr>
          <w:ilvl w:val="0"/>
          <w:numId w:val="4"/>
        </w:numPr>
      </w:pPr>
      <w:r>
        <w:t xml:space="preserve"> Lankymasis moksleivių namuose.</w:t>
      </w:r>
    </w:p>
    <w:p w:rsidR="00B16FF5" w:rsidRDefault="00B16FF5" w:rsidP="00B16FF5"/>
    <w:p w:rsidR="00B16FF5" w:rsidRDefault="00B16FF5" w:rsidP="00B16FF5">
      <w:r>
        <w:tab/>
      </w:r>
      <w:r>
        <w:tab/>
      </w:r>
      <w:r w:rsidR="006E5CE9">
        <w:t>Esant reikalui</w:t>
      </w:r>
      <w:r>
        <w:tab/>
      </w:r>
      <w:r w:rsidR="006E5CE9">
        <w:tab/>
      </w:r>
      <w:r>
        <w:t>klasių vadovai</w:t>
      </w:r>
    </w:p>
    <w:p w:rsidR="00B16FF5" w:rsidRDefault="00B16FF5" w:rsidP="00B16FF5"/>
    <w:p w:rsidR="00B16FF5" w:rsidRDefault="00B16FF5" w:rsidP="00B16FF5"/>
    <w:p w:rsidR="00B16FF5" w:rsidRDefault="00B16FF5" w:rsidP="00EF783A">
      <w:pPr>
        <w:pStyle w:val="Sraopastraipa"/>
        <w:numPr>
          <w:ilvl w:val="0"/>
          <w:numId w:val="4"/>
        </w:numPr>
      </w:pPr>
      <w:r>
        <w:t xml:space="preserve"> Pokalbiai su </w:t>
      </w:r>
      <w:r w:rsidR="00CA31DB">
        <w:t xml:space="preserve">specialiųjų </w:t>
      </w:r>
      <w:r>
        <w:t>poreikių mokinių tėvais.</w:t>
      </w:r>
    </w:p>
    <w:p w:rsidR="00B16FF5" w:rsidRDefault="00B16FF5" w:rsidP="00B16FF5"/>
    <w:p w:rsidR="00B16FF5" w:rsidRDefault="00B16FF5" w:rsidP="00B16FF5">
      <w:r>
        <w:tab/>
      </w:r>
      <w:r>
        <w:tab/>
        <w:t>Esant reikalui</w:t>
      </w:r>
      <w:r>
        <w:tab/>
      </w:r>
      <w:r>
        <w:tab/>
        <w:t xml:space="preserve">direktoriaus </w:t>
      </w:r>
      <w:proofErr w:type="spellStart"/>
      <w:r>
        <w:t>pav</w:t>
      </w:r>
      <w:proofErr w:type="spellEnd"/>
      <w:r>
        <w:t>. ugdymui</w:t>
      </w:r>
    </w:p>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p w:rsidR="00181444" w:rsidRDefault="00181444"/>
    <w:p w:rsidR="00181444" w:rsidRDefault="00181444"/>
    <w:p w:rsidR="00181444" w:rsidRDefault="00181444"/>
    <w:p w:rsidR="00181444" w:rsidRDefault="00181444"/>
    <w:p w:rsidR="00181444" w:rsidRDefault="00181444"/>
    <w:p w:rsidR="001603B0" w:rsidRDefault="001603B0"/>
    <w:p w:rsidR="00841E06" w:rsidRDefault="00841E06"/>
    <w:p w:rsidR="00841E06" w:rsidRDefault="00841E06" w:rsidP="009C5408"/>
    <w:p w:rsidR="00314754" w:rsidRDefault="00314754" w:rsidP="009C5408"/>
    <w:p w:rsidR="00314754" w:rsidRDefault="00314754" w:rsidP="009C5408"/>
    <w:p w:rsidR="001603B0" w:rsidRDefault="001603B0" w:rsidP="001603B0">
      <w:pPr>
        <w:ind w:left="6480" w:firstLine="1296"/>
      </w:pPr>
      <w:r>
        <w:lastRenderedPageBreak/>
        <w:t xml:space="preserve">Priedas </w:t>
      </w:r>
      <w:proofErr w:type="spellStart"/>
      <w:r>
        <w:t>Nr</w:t>
      </w:r>
      <w:proofErr w:type="spellEnd"/>
      <w:r>
        <w:t>. 3</w:t>
      </w:r>
    </w:p>
    <w:p w:rsidR="001603B0" w:rsidRDefault="001603B0"/>
    <w:p w:rsidR="009C5408" w:rsidRPr="007573B8" w:rsidRDefault="00F6636C" w:rsidP="009C5408">
      <w:pPr>
        <w:jc w:val="center"/>
        <w:rPr>
          <w:b/>
        </w:rPr>
      </w:pPr>
      <w:r>
        <w:rPr>
          <w:b/>
        </w:rPr>
        <w:t>VAIKŲ DARŽELIO</w:t>
      </w:r>
      <w:r w:rsidR="009C5408" w:rsidRPr="007573B8">
        <w:rPr>
          <w:b/>
        </w:rPr>
        <w:t xml:space="preserve"> </w:t>
      </w:r>
      <w:r w:rsidR="00657D9E">
        <w:rPr>
          <w:b/>
        </w:rPr>
        <w:t>„</w:t>
      </w:r>
      <w:r w:rsidR="009C5408" w:rsidRPr="007573B8">
        <w:rPr>
          <w:b/>
        </w:rPr>
        <w:t>PUMPURĖLIS”</w:t>
      </w:r>
    </w:p>
    <w:p w:rsidR="009C5408" w:rsidRPr="007573B8" w:rsidRDefault="009C5408" w:rsidP="009C5408">
      <w:pPr>
        <w:jc w:val="center"/>
        <w:rPr>
          <w:b/>
        </w:rPr>
      </w:pPr>
      <w:r w:rsidRPr="007573B8">
        <w:rPr>
          <w:b/>
        </w:rPr>
        <w:t>VEIKLOS PROGRAMOS PRIEMONIŲ PLANAS</w:t>
      </w:r>
    </w:p>
    <w:p w:rsidR="009C5408" w:rsidRPr="007573B8" w:rsidRDefault="009C5408" w:rsidP="009C5408">
      <w:pPr>
        <w:jc w:val="center"/>
        <w:rPr>
          <w:b/>
        </w:rPr>
      </w:pPr>
      <w:r w:rsidRPr="007573B8">
        <w:rPr>
          <w:b/>
        </w:rPr>
        <w:t>202</w:t>
      </w:r>
      <w:r w:rsidR="006622F7">
        <w:rPr>
          <w:b/>
        </w:rPr>
        <w:t>2</w:t>
      </w:r>
      <w:r w:rsidRPr="007573B8">
        <w:rPr>
          <w:b/>
        </w:rPr>
        <w:t xml:space="preserve"> </w:t>
      </w:r>
      <w:proofErr w:type="spellStart"/>
      <w:r w:rsidRPr="007573B8">
        <w:rPr>
          <w:b/>
        </w:rPr>
        <w:t>m</w:t>
      </w:r>
      <w:proofErr w:type="spellEnd"/>
      <w:r w:rsidRPr="007573B8">
        <w:rPr>
          <w:b/>
        </w:rPr>
        <w:t>.</w:t>
      </w:r>
    </w:p>
    <w:p w:rsidR="002C7B6A" w:rsidRPr="005077D6" w:rsidRDefault="002C7B6A" w:rsidP="002C7B6A"/>
    <w:p w:rsidR="00EB65AF" w:rsidRPr="00E20DB2" w:rsidRDefault="00EB65AF" w:rsidP="00EB65AF">
      <w:pPr>
        <w:jc w:val="both"/>
      </w:pPr>
      <w:r>
        <w:rPr>
          <w:b/>
        </w:rPr>
        <w:t xml:space="preserve">VEIKLOS PRIORITETAI: </w:t>
      </w:r>
      <w:r w:rsidRPr="00E20DB2">
        <w:t xml:space="preserve">Kokybiškas </w:t>
      </w:r>
      <w:r>
        <w:t xml:space="preserve">ikimokyklinio amžiaus vaikų </w:t>
      </w:r>
      <w:r w:rsidRPr="00E20DB2">
        <w:t xml:space="preserve">ugdymas ir sveikatos saugojimas. </w:t>
      </w:r>
    </w:p>
    <w:p w:rsidR="00EB65AF" w:rsidRDefault="00EB65AF" w:rsidP="00EB65AF">
      <w:r w:rsidRPr="007573B8">
        <w:rPr>
          <w:b/>
        </w:rPr>
        <w:t>TIKSLA</w:t>
      </w:r>
      <w:r>
        <w:rPr>
          <w:b/>
        </w:rPr>
        <w:t xml:space="preserve">S: </w:t>
      </w:r>
      <w:r>
        <w:t xml:space="preserve">Ugdymo proceso tobulinimas siekiant aukštesnės ugdymo kokybės. </w:t>
      </w:r>
    </w:p>
    <w:p w:rsidR="00EB65AF" w:rsidRPr="007573B8" w:rsidRDefault="00EB65AF" w:rsidP="00EB65AF"/>
    <w:p w:rsidR="00EB65AF" w:rsidRPr="007573B8" w:rsidRDefault="00EB65AF" w:rsidP="00EB65AF"/>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985"/>
        <w:gridCol w:w="1417"/>
        <w:gridCol w:w="1843"/>
      </w:tblGrid>
      <w:tr w:rsidR="00EB65AF" w:rsidRPr="007573B8" w:rsidTr="004D1924">
        <w:trPr>
          <w:trHeight w:val="500"/>
        </w:trPr>
        <w:tc>
          <w:tcPr>
            <w:tcW w:w="9640" w:type="dxa"/>
            <w:gridSpan w:val="5"/>
          </w:tcPr>
          <w:p w:rsidR="00EB65AF" w:rsidRDefault="00EB65AF" w:rsidP="004D1924">
            <w:pPr>
              <w:jc w:val="center"/>
              <w:rPr>
                <w:b/>
              </w:rPr>
            </w:pPr>
          </w:p>
          <w:p w:rsidR="00EB65AF" w:rsidRPr="00D2550A" w:rsidRDefault="00EB65AF" w:rsidP="004D1924">
            <w:pPr>
              <w:jc w:val="center"/>
              <w:rPr>
                <w:b/>
                <w:sz w:val="28"/>
                <w:szCs w:val="28"/>
              </w:rPr>
            </w:pPr>
            <w:r w:rsidRPr="00D2550A">
              <w:rPr>
                <w:b/>
                <w:sz w:val="28"/>
                <w:szCs w:val="28"/>
              </w:rPr>
              <w:t xml:space="preserve">UŽDAVINIAI: 1. Mokytojų ir kitų ugdytojų kvalifikacijos tobulinimas. </w:t>
            </w:r>
          </w:p>
          <w:p w:rsidR="00EB65AF" w:rsidRPr="007573B8" w:rsidRDefault="00EB65AF" w:rsidP="004D1924">
            <w:pPr>
              <w:jc w:val="center"/>
              <w:rPr>
                <w:b/>
              </w:rPr>
            </w:pPr>
          </w:p>
        </w:tc>
      </w:tr>
      <w:tr w:rsidR="00EB65AF" w:rsidRPr="007573B8" w:rsidTr="004D1924">
        <w:trPr>
          <w:trHeight w:val="20"/>
        </w:trPr>
        <w:tc>
          <w:tcPr>
            <w:tcW w:w="2268" w:type="dxa"/>
          </w:tcPr>
          <w:p w:rsidR="00EB65AF" w:rsidRPr="007573B8" w:rsidRDefault="00EB65AF" w:rsidP="004D1924">
            <w:pPr>
              <w:jc w:val="center"/>
              <w:rPr>
                <w:b/>
              </w:rPr>
            </w:pPr>
            <w:r>
              <w:rPr>
                <w:b/>
              </w:rPr>
              <w:t>Pasiekimo priemonės</w:t>
            </w:r>
          </w:p>
        </w:tc>
        <w:tc>
          <w:tcPr>
            <w:tcW w:w="2127" w:type="dxa"/>
          </w:tcPr>
          <w:p w:rsidR="00EB65AF" w:rsidRPr="007573B8" w:rsidRDefault="00EB65AF" w:rsidP="004D1924">
            <w:pPr>
              <w:jc w:val="center"/>
              <w:rPr>
                <w:b/>
              </w:rPr>
            </w:pPr>
            <w:r w:rsidRPr="007573B8">
              <w:rPr>
                <w:b/>
              </w:rPr>
              <w:t>Laukiami rezultatai</w:t>
            </w:r>
          </w:p>
        </w:tc>
        <w:tc>
          <w:tcPr>
            <w:tcW w:w="1985" w:type="dxa"/>
          </w:tcPr>
          <w:p w:rsidR="00EB65AF" w:rsidRPr="007573B8" w:rsidRDefault="00EB65AF" w:rsidP="004D1924">
            <w:pPr>
              <w:jc w:val="center"/>
              <w:rPr>
                <w:b/>
              </w:rPr>
            </w:pPr>
            <w:r w:rsidRPr="007573B8">
              <w:rPr>
                <w:b/>
              </w:rPr>
              <w:t>Lėšos</w:t>
            </w:r>
          </w:p>
        </w:tc>
        <w:tc>
          <w:tcPr>
            <w:tcW w:w="1417" w:type="dxa"/>
          </w:tcPr>
          <w:p w:rsidR="00EB65AF" w:rsidRPr="007573B8" w:rsidRDefault="00EB65AF" w:rsidP="004D1924">
            <w:pPr>
              <w:jc w:val="center"/>
              <w:rPr>
                <w:b/>
              </w:rPr>
            </w:pPr>
            <w:r w:rsidRPr="007573B8">
              <w:rPr>
                <w:b/>
              </w:rPr>
              <w:t>Vykdymo</w:t>
            </w:r>
          </w:p>
          <w:p w:rsidR="00EB65AF" w:rsidRPr="007573B8" w:rsidRDefault="00EB65AF" w:rsidP="004D1924">
            <w:pPr>
              <w:jc w:val="center"/>
              <w:rPr>
                <w:b/>
              </w:rPr>
            </w:pPr>
            <w:r w:rsidRPr="007573B8">
              <w:rPr>
                <w:b/>
              </w:rPr>
              <w:t>terminai</w:t>
            </w:r>
          </w:p>
        </w:tc>
        <w:tc>
          <w:tcPr>
            <w:tcW w:w="1843" w:type="dxa"/>
          </w:tcPr>
          <w:p w:rsidR="00EB65AF" w:rsidRPr="007573B8" w:rsidRDefault="00EB65AF" w:rsidP="004D1924">
            <w:pPr>
              <w:jc w:val="center"/>
              <w:rPr>
                <w:b/>
              </w:rPr>
            </w:pPr>
            <w:r w:rsidRPr="007573B8">
              <w:rPr>
                <w:b/>
              </w:rPr>
              <w:t xml:space="preserve">Atsakingi </w:t>
            </w:r>
            <w:r>
              <w:rPr>
                <w:b/>
              </w:rPr>
              <w:t>asmenys</w:t>
            </w:r>
          </w:p>
        </w:tc>
      </w:tr>
      <w:tr w:rsidR="00EB65AF" w:rsidRPr="007573B8" w:rsidTr="004D1924">
        <w:trPr>
          <w:trHeight w:val="20"/>
        </w:trPr>
        <w:tc>
          <w:tcPr>
            <w:tcW w:w="2268" w:type="dxa"/>
          </w:tcPr>
          <w:p w:rsidR="00EB65AF" w:rsidRPr="007573B8" w:rsidRDefault="00EB65AF" w:rsidP="00EB65AF">
            <w:pPr>
              <w:pStyle w:val="Betarp"/>
              <w:numPr>
                <w:ilvl w:val="1"/>
                <w:numId w:val="25"/>
              </w:numPr>
              <w:tabs>
                <w:tab w:val="left" w:pos="602"/>
              </w:tabs>
              <w:ind w:left="34" w:hanging="34"/>
            </w:pPr>
            <w:r>
              <w:t xml:space="preserve">Naujų </w:t>
            </w:r>
            <w:r w:rsidRPr="007573B8">
              <w:t xml:space="preserve">mokymo metodų </w:t>
            </w:r>
            <w:r>
              <w:t xml:space="preserve">taikymas ir efektyvus panaudojimas naudojant IT. </w:t>
            </w:r>
          </w:p>
        </w:tc>
        <w:tc>
          <w:tcPr>
            <w:tcW w:w="2127" w:type="dxa"/>
          </w:tcPr>
          <w:p w:rsidR="00EB65AF" w:rsidRPr="007573B8" w:rsidRDefault="00EB65AF" w:rsidP="004D1924">
            <w:pPr>
              <w:pStyle w:val="Betarp"/>
            </w:pPr>
            <w:r>
              <w:t xml:space="preserve">Mokytojos ikimokyklinio amžiaus vaikų ugdymo procese naudos įvairias modernias IT, orientuotas į visapusišką vaiko asmenybės ugdymą. </w:t>
            </w:r>
          </w:p>
        </w:tc>
        <w:tc>
          <w:tcPr>
            <w:tcW w:w="1985" w:type="dxa"/>
          </w:tcPr>
          <w:p w:rsidR="00EB65AF" w:rsidRDefault="00EB65AF" w:rsidP="004D1924">
            <w:pPr>
              <w:pStyle w:val="Betarp"/>
              <w:jc w:val="both"/>
            </w:pPr>
            <w:r w:rsidRPr="007573B8">
              <w:t>Mokinio krepšelis.</w:t>
            </w:r>
          </w:p>
          <w:p w:rsidR="00EB65AF" w:rsidRPr="007573B8" w:rsidRDefault="00EB65AF" w:rsidP="004D1924">
            <w:pPr>
              <w:pStyle w:val="Betarp"/>
              <w:jc w:val="both"/>
            </w:pPr>
          </w:p>
          <w:p w:rsidR="00EB65AF" w:rsidRPr="007573B8" w:rsidRDefault="00EB65AF" w:rsidP="004D1924">
            <w:pPr>
              <w:pStyle w:val="Betarp"/>
              <w:jc w:val="both"/>
            </w:pPr>
            <w:r w:rsidRPr="007573B8">
              <w:t>Ugdymui skirtos lėšos.</w:t>
            </w:r>
          </w:p>
        </w:tc>
        <w:tc>
          <w:tcPr>
            <w:tcW w:w="1417" w:type="dxa"/>
          </w:tcPr>
          <w:p w:rsidR="00EB65AF" w:rsidRPr="007573B8" w:rsidRDefault="00EB65AF" w:rsidP="004D1924">
            <w:pPr>
              <w:pStyle w:val="Betarp"/>
              <w:jc w:val="both"/>
            </w:pPr>
            <w:r>
              <w:t>Sausis –gruodis</w:t>
            </w:r>
          </w:p>
        </w:tc>
        <w:tc>
          <w:tcPr>
            <w:tcW w:w="1843" w:type="dxa"/>
          </w:tcPr>
          <w:p w:rsidR="00EB65AF" w:rsidRPr="007573B8" w:rsidRDefault="00EB65AF" w:rsidP="004D1924">
            <w:pPr>
              <w:pStyle w:val="Betarp"/>
              <w:jc w:val="both"/>
            </w:pPr>
            <w:r w:rsidRPr="007573B8">
              <w:t>Direktoriaus pavaduotoja ikimokykliniam ugdymui</w:t>
            </w:r>
          </w:p>
          <w:p w:rsidR="00EB65AF" w:rsidRPr="007573B8" w:rsidRDefault="00EB65AF" w:rsidP="004D1924">
            <w:pPr>
              <w:pStyle w:val="Betarp"/>
              <w:jc w:val="both"/>
            </w:pPr>
            <w:r>
              <w:t>Ikimokyklinio ugdymo mokytojos</w:t>
            </w:r>
          </w:p>
          <w:p w:rsidR="00EB65AF" w:rsidRPr="007573B8" w:rsidRDefault="00EB65AF" w:rsidP="004D1924">
            <w:pPr>
              <w:pStyle w:val="Betarp"/>
              <w:jc w:val="both"/>
            </w:pPr>
            <w:r w:rsidRPr="007573B8">
              <w:t>Švietimo centrai</w:t>
            </w:r>
          </w:p>
        </w:tc>
      </w:tr>
      <w:tr w:rsidR="00EB65AF" w:rsidRPr="007573B8" w:rsidTr="004D1924">
        <w:trPr>
          <w:trHeight w:val="20"/>
        </w:trPr>
        <w:tc>
          <w:tcPr>
            <w:tcW w:w="2268" w:type="dxa"/>
          </w:tcPr>
          <w:p w:rsidR="00EB65AF" w:rsidRDefault="00EB65AF" w:rsidP="00EB65AF">
            <w:pPr>
              <w:pStyle w:val="Betarp"/>
              <w:numPr>
                <w:ilvl w:val="1"/>
                <w:numId w:val="25"/>
              </w:numPr>
              <w:tabs>
                <w:tab w:val="left" w:pos="460"/>
              </w:tabs>
              <w:ind w:left="0" w:firstLine="34"/>
            </w:pPr>
            <w:r>
              <w:t xml:space="preserve">Mokytojų ir kitų ugdymo proceso dalyvių kvalifikacijos kėlimas ir kompetencijų tobulinimas </w:t>
            </w:r>
          </w:p>
          <w:p w:rsidR="00EB65AF" w:rsidRPr="007573B8" w:rsidRDefault="00EB65AF" w:rsidP="004D1924">
            <w:pPr>
              <w:pStyle w:val="Betarp"/>
              <w:jc w:val="both"/>
            </w:pPr>
          </w:p>
        </w:tc>
        <w:tc>
          <w:tcPr>
            <w:tcW w:w="2127" w:type="dxa"/>
          </w:tcPr>
          <w:p w:rsidR="00EB65AF" w:rsidRPr="007573B8" w:rsidRDefault="00EB65AF" w:rsidP="004D1924">
            <w:pPr>
              <w:pStyle w:val="Betarp"/>
              <w:jc w:val="both"/>
            </w:pPr>
            <w:r>
              <w:t xml:space="preserve">Darbuotojų saviugdos ir savišvietos kėlimo metu įgis naujų idėjų ir  patirties. </w:t>
            </w:r>
          </w:p>
          <w:p w:rsidR="00EB65AF" w:rsidRPr="007573B8" w:rsidRDefault="00EB65AF" w:rsidP="004D1924">
            <w:pPr>
              <w:pStyle w:val="Betarp"/>
              <w:jc w:val="both"/>
            </w:pPr>
          </w:p>
        </w:tc>
        <w:tc>
          <w:tcPr>
            <w:tcW w:w="1985" w:type="dxa"/>
          </w:tcPr>
          <w:p w:rsidR="00EB65AF" w:rsidRDefault="00EB65AF" w:rsidP="004D1924">
            <w:pPr>
              <w:pStyle w:val="Betarp"/>
              <w:jc w:val="both"/>
            </w:pPr>
            <w:r>
              <w:t>Mokinio krepšelis.</w:t>
            </w:r>
          </w:p>
          <w:p w:rsidR="00EB65AF" w:rsidRDefault="00EB65AF" w:rsidP="004D1924">
            <w:pPr>
              <w:pStyle w:val="Betarp"/>
              <w:jc w:val="both"/>
            </w:pPr>
          </w:p>
          <w:p w:rsidR="00EB65AF" w:rsidRDefault="00EB65AF" w:rsidP="004D1924">
            <w:pPr>
              <w:pStyle w:val="Betarp"/>
              <w:jc w:val="both"/>
            </w:pPr>
            <w:r w:rsidRPr="007573B8">
              <w:t>Ugdymui skirtos lėšos.</w:t>
            </w:r>
          </w:p>
          <w:p w:rsidR="00EB65AF" w:rsidRDefault="00EB65AF" w:rsidP="004D1924">
            <w:pPr>
              <w:pStyle w:val="Betarp"/>
              <w:jc w:val="both"/>
            </w:pPr>
          </w:p>
          <w:p w:rsidR="00EB65AF" w:rsidRPr="007573B8" w:rsidRDefault="00EB65AF" w:rsidP="004D1924">
            <w:pPr>
              <w:pStyle w:val="Betarp"/>
              <w:jc w:val="both"/>
            </w:pPr>
            <w:r>
              <w:t>Žmogiškieji.</w:t>
            </w:r>
          </w:p>
        </w:tc>
        <w:tc>
          <w:tcPr>
            <w:tcW w:w="1417" w:type="dxa"/>
          </w:tcPr>
          <w:p w:rsidR="00EB65AF" w:rsidRPr="007573B8" w:rsidRDefault="00EB65AF" w:rsidP="004D1924">
            <w:pPr>
              <w:pStyle w:val="Betarp"/>
              <w:jc w:val="both"/>
            </w:pPr>
            <w:r>
              <w:t>Sausis – gruodis</w:t>
            </w:r>
          </w:p>
        </w:tc>
        <w:tc>
          <w:tcPr>
            <w:tcW w:w="1843" w:type="dxa"/>
          </w:tcPr>
          <w:p w:rsidR="00EB65AF" w:rsidRDefault="00EB65AF" w:rsidP="004D1924">
            <w:pPr>
              <w:pStyle w:val="Betarp"/>
              <w:jc w:val="both"/>
            </w:pPr>
            <w:r w:rsidRPr="007573B8">
              <w:t>Direktoriaus pav</w:t>
            </w:r>
            <w:r>
              <w:t>aduotoja ikimokykliniam ugdymui</w:t>
            </w:r>
          </w:p>
          <w:p w:rsidR="00EB65AF" w:rsidRPr="007573B8" w:rsidRDefault="00EB65AF" w:rsidP="004D1924">
            <w:pPr>
              <w:pStyle w:val="Betarp"/>
              <w:jc w:val="both"/>
            </w:pPr>
            <w:r>
              <w:t>Ikimokyklinio ugdymo mokytojos</w:t>
            </w:r>
          </w:p>
          <w:p w:rsidR="00EB65AF" w:rsidRPr="007573B8" w:rsidRDefault="00EB65AF" w:rsidP="004D1924">
            <w:pPr>
              <w:pStyle w:val="Betarp"/>
              <w:jc w:val="both"/>
            </w:pPr>
            <w:r>
              <w:t>Švietimo centrai</w:t>
            </w:r>
          </w:p>
        </w:tc>
      </w:tr>
      <w:tr w:rsidR="00EB65AF" w:rsidRPr="007573B8" w:rsidTr="004D1924">
        <w:trPr>
          <w:trHeight w:val="20"/>
        </w:trPr>
        <w:tc>
          <w:tcPr>
            <w:tcW w:w="9640" w:type="dxa"/>
            <w:gridSpan w:val="5"/>
          </w:tcPr>
          <w:p w:rsidR="00EB65AF" w:rsidRPr="00D2550A" w:rsidRDefault="00EB65AF" w:rsidP="004D1924">
            <w:pPr>
              <w:pStyle w:val="Betarp"/>
              <w:ind w:left="360"/>
              <w:jc w:val="both"/>
            </w:pPr>
          </w:p>
          <w:p w:rsidR="00EB65AF" w:rsidRPr="00D2550A" w:rsidRDefault="00EB65AF" w:rsidP="00EB65AF">
            <w:pPr>
              <w:pStyle w:val="Betarp"/>
              <w:numPr>
                <w:ilvl w:val="0"/>
                <w:numId w:val="25"/>
              </w:numPr>
              <w:jc w:val="center"/>
              <w:rPr>
                <w:sz w:val="28"/>
                <w:szCs w:val="28"/>
              </w:rPr>
            </w:pPr>
            <w:r w:rsidRPr="00D2550A">
              <w:rPr>
                <w:b/>
                <w:sz w:val="28"/>
                <w:szCs w:val="28"/>
              </w:rPr>
              <w:t>Saugios ir sveikatą stiprinančios aplinkos kūrimo</w:t>
            </w:r>
            <w:r w:rsidRPr="00D2550A">
              <w:rPr>
                <w:sz w:val="28"/>
                <w:szCs w:val="28"/>
              </w:rPr>
              <w:t xml:space="preserve"> </w:t>
            </w:r>
            <w:r w:rsidRPr="00D2550A">
              <w:rPr>
                <w:b/>
                <w:sz w:val="28"/>
                <w:szCs w:val="28"/>
              </w:rPr>
              <w:t>tęstinumas</w:t>
            </w:r>
          </w:p>
          <w:p w:rsidR="00EB65AF" w:rsidRPr="007573B8" w:rsidRDefault="00EB65AF" w:rsidP="004D1924">
            <w:pPr>
              <w:pStyle w:val="Betarp"/>
              <w:ind w:left="360"/>
              <w:jc w:val="both"/>
            </w:pPr>
          </w:p>
        </w:tc>
      </w:tr>
      <w:tr w:rsidR="00EB65AF" w:rsidRPr="007573B8" w:rsidTr="004D1924">
        <w:trPr>
          <w:trHeight w:val="20"/>
        </w:trPr>
        <w:tc>
          <w:tcPr>
            <w:tcW w:w="2268" w:type="dxa"/>
          </w:tcPr>
          <w:p w:rsidR="00EB65AF" w:rsidRPr="007573B8" w:rsidRDefault="00EB65AF" w:rsidP="004D1924">
            <w:pPr>
              <w:pStyle w:val="Betarp"/>
              <w:jc w:val="both"/>
            </w:pPr>
            <w:r w:rsidRPr="007573B8">
              <w:t xml:space="preserve">2.1. </w:t>
            </w:r>
            <w:proofErr w:type="spellStart"/>
            <w:r>
              <w:t>Patyriminiu</w:t>
            </w:r>
            <w:proofErr w:type="spellEnd"/>
            <w:r>
              <w:t xml:space="preserve"> ugdymu grįstos saugios ir sveikos, visapusiškai lavinančios ugdymo (si) aplinkos kūrimas ir gerinimas. </w:t>
            </w:r>
          </w:p>
        </w:tc>
        <w:tc>
          <w:tcPr>
            <w:tcW w:w="2127" w:type="dxa"/>
          </w:tcPr>
          <w:p w:rsidR="00EB65AF" w:rsidRDefault="00EB65AF" w:rsidP="004D1924">
            <w:pPr>
              <w:pStyle w:val="Betarp"/>
              <w:jc w:val="both"/>
            </w:pPr>
            <w:r>
              <w:t>Įsigys priemonių vaikų emocinio intelekto ugdymui, visapusiškam organizmo grūdinimui.</w:t>
            </w:r>
          </w:p>
          <w:p w:rsidR="00EB65AF" w:rsidRDefault="00EB65AF" w:rsidP="004D1924">
            <w:pPr>
              <w:pStyle w:val="Betarp"/>
              <w:jc w:val="both"/>
            </w:pPr>
            <w:r>
              <w:t xml:space="preserve">Sukurs </w:t>
            </w:r>
            <w:proofErr w:type="spellStart"/>
            <w:r>
              <w:t>Kneipo</w:t>
            </w:r>
            <w:proofErr w:type="spellEnd"/>
            <w:r>
              <w:t xml:space="preserve"> takelį.</w:t>
            </w:r>
          </w:p>
          <w:p w:rsidR="00EB65AF" w:rsidRDefault="00EB65AF" w:rsidP="004D1924">
            <w:pPr>
              <w:pStyle w:val="Betarp"/>
              <w:jc w:val="both"/>
            </w:pPr>
            <w:r>
              <w:t xml:space="preserve">Pagamins pakeltas lysves jaunųjų gamtininkų daržui. </w:t>
            </w:r>
          </w:p>
          <w:p w:rsidR="00EB65AF" w:rsidRPr="007573B8" w:rsidRDefault="00EB65AF" w:rsidP="004D1924">
            <w:pPr>
              <w:pStyle w:val="Betarp"/>
              <w:jc w:val="both"/>
            </w:pPr>
            <w:r>
              <w:t xml:space="preserve">Įrengs edukacines erdves veiklai su vandeniu. </w:t>
            </w:r>
          </w:p>
        </w:tc>
        <w:tc>
          <w:tcPr>
            <w:tcW w:w="1985" w:type="dxa"/>
          </w:tcPr>
          <w:p w:rsidR="00EB65AF" w:rsidRDefault="00EB65AF" w:rsidP="004D1924">
            <w:pPr>
              <w:pStyle w:val="Betarp"/>
              <w:jc w:val="both"/>
            </w:pPr>
            <w:r>
              <w:t>Mokinio krepšelis.</w:t>
            </w:r>
          </w:p>
          <w:p w:rsidR="00EB65AF" w:rsidRDefault="00EB65AF" w:rsidP="004D1924">
            <w:pPr>
              <w:pStyle w:val="Betarp"/>
              <w:jc w:val="both"/>
            </w:pPr>
          </w:p>
          <w:p w:rsidR="00EB65AF" w:rsidRPr="007573B8" w:rsidRDefault="00EB65AF" w:rsidP="004D1924">
            <w:pPr>
              <w:pStyle w:val="Betarp"/>
              <w:jc w:val="both"/>
            </w:pPr>
            <w:r>
              <w:t>U</w:t>
            </w:r>
            <w:r w:rsidRPr="007573B8">
              <w:t>gdymui skirtos lėšos.</w:t>
            </w:r>
          </w:p>
        </w:tc>
        <w:tc>
          <w:tcPr>
            <w:tcW w:w="1417" w:type="dxa"/>
          </w:tcPr>
          <w:p w:rsidR="00EB65AF" w:rsidRPr="007573B8" w:rsidRDefault="00EB65AF" w:rsidP="004D1924">
            <w:pPr>
              <w:pStyle w:val="Betarp"/>
              <w:jc w:val="both"/>
            </w:pPr>
            <w:r w:rsidRPr="007573B8">
              <w:t>Sausis</w:t>
            </w:r>
            <w:r>
              <w:t xml:space="preserve"> – gruodis</w:t>
            </w:r>
          </w:p>
        </w:tc>
        <w:tc>
          <w:tcPr>
            <w:tcW w:w="1843" w:type="dxa"/>
          </w:tcPr>
          <w:p w:rsidR="00EB65AF" w:rsidRDefault="00EB65AF" w:rsidP="004D1924">
            <w:pPr>
              <w:pStyle w:val="Betarp"/>
              <w:jc w:val="both"/>
            </w:pPr>
            <w:r w:rsidRPr="007573B8">
              <w:t>Direktoriaus pavaduotoja ikimokykliniam ugdymui</w:t>
            </w:r>
          </w:p>
          <w:p w:rsidR="00EB65AF" w:rsidRPr="007573B8" w:rsidRDefault="00EB65AF" w:rsidP="004D1924">
            <w:pPr>
              <w:pStyle w:val="Betarp"/>
              <w:jc w:val="both"/>
            </w:pPr>
            <w:r>
              <w:t>Ikimokyklinio ugdymo mokytojos</w:t>
            </w:r>
          </w:p>
          <w:p w:rsidR="00EB65AF" w:rsidRPr="007573B8" w:rsidRDefault="00EB65AF" w:rsidP="004D1924">
            <w:pPr>
              <w:pStyle w:val="Betarp"/>
              <w:jc w:val="both"/>
            </w:pPr>
            <w:r>
              <w:t>Sveikatos biuro specialistė</w:t>
            </w:r>
          </w:p>
        </w:tc>
      </w:tr>
      <w:tr w:rsidR="00EB65AF" w:rsidRPr="007573B8" w:rsidTr="004D1924">
        <w:trPr>
          <w:trHeight w:val="20"/>
        </w:trPr>
        <w:tc>
          <w:tcPr>
            <w:tcW w:w="2268" w:type="dxa"/>
          </w:tcPr>
          <w:p w:rsidR="00EB65AF" w:rsidRPr="007573B8" w:rsidRDefault="00EB65AF" w:rsidP="004D1924">
            <w:pPr>
              <w:pStyle w:val="Betarp"/>
              <w:jc w:val="both"/>
            </w:pPr>
            <w:r>
              <w:t xml:space="preserve">2.2. </w:t>
            </w:r>
            <w:r w:rsidRPr="007573B8">
              <w:t xml:space="preserve"> </w:t>
            </w:r>
            <w:r>
              <w:t xml:space="preserve">Lauko erdvių modernizavimas </w:t>
            </w:r>
            <w:r>
              <w:lastRenderedPageBreak/>
              <w:t xml:space="preserve">papildant naujais įrenginiais bei priemonėmis. </w:t>
            </w:r>
            <w:r w:rsidRPr="007573B8">
              <w:t xml:space="preserve"> </w:t>
            </w:r>
          </w:p>
        </w:tc>
        <w:tc>
          <w:tcPr>
            <w:tcW w:w="2127" w:type="dxa"/>
          </w:tcPr>
          <w:p w:rsidR="00EB65AF" w:rsidRPr="007573B8" w:rsidRDefault="00EB65AF" w:rsidP="004D1924">
            <w:pPr>
              <w:pStyle w:val="Betarp"/>
              <w:jc w:val="both"/>
            </w:pPr>
            <w:r>
              <w:lastRenderedPageBreak/>
              <w:t xml:space="preserve">Įsigys naują pavėsinę, smėlio </w:t>
            </w:r>
            <w:r>
              <w:lastRenderedPageBreak/>
              <w:t xml:space="preserve">dėžę, inventoriaus aktyviai vaikų veiklai lauke.  </w:t>
            </w:r>
            <w:r w:rsidRPr="007573B8">
              <w:t xml:space="preserve"> </w:t>
            </w:r>
          </w:p>
        </w:tc>
        <w:tc>
          <w:tcPr>
            <w:tcW w:w="1985" w:type="dxa"/>
          </w:tcPr>
          <w:p w:rsidR="00EB65AF" w:rsidRDefault="00EB65AF" w:rsidP="004D1924">
            <w:pPr>
              <w:pStyle w:val="Betarp"/>
              <w:jc w:val="both"/>
            </w:pPr>
            <w:r>
              <w:lastRenderedPageBreak/>
              <w:t>Mokinio krepšelis.</w:t>
            </w:r>
          </w:p>
          <w:p w:rsidR="00EB65AF" w:rsidRDefault="00EB65AF" w:rsidP="004D1924">
            <w:pPr>
              <w:pStyle w:val="Betarp"/>
              <w:jc w:val="both"/>
            </w:pPr>
            <w:r>
              <w:lastRenderedPageBreak/>
              <w:t>U</w:t>
            </w:r>
            <w:r w:rsidRPr="007573B8">
              <w:t>gdymui skirtos lėšos.</w:t>
            </w:r>
          </w:p>
          <w:p w:rsidR="00EB65AF" w:rsidRDefault="00EB65AF" w:rsidP="004D1924">
            <w:pPr>
              <w:pStyle w:val="Betarp"/>
              <w:jc w:val="both"/>
            </w:pPr>
          </w:p>
          <w:p w:rsidR="00EB65AF" w:rsidRPr="007573B8" w:rsidRDefault="00EB65AF" w:rsidP="004D1924">
            <w:pPr>
              <w:pStyle w:val="Betarp"/>
              <w:jc w:val="both"/>
            </w:pPr>
            <w:r>
              <w:t xml:space="preserve">Žmogiškieji. </w:t>
            </w:r>
          </w:p>
        </w:tc>
        <w:tc>
          <w:tcPr>
            <w:tcW w:w="1417" w:type="dxa"/>
          </w:tcPr>
          <w:p w:rsidR="00EB65AF" w:rsidRPr="007573B8" w:rsidRDefault="00EB65AF" w:rsidP="004D1924">
            <w:pPr>
              <w:pStyle w:val="Betarp"/>
              <w:jc w:val="both"/>
            </w:pPr>
            <w:r w:rsidRPr="007573B8">
              <w:lastRenderedPageBreak/>
              <w:t>Sausis</w:t>
            </w:r>
            <w:r>
              <w:t xml:space="preserve"> – gruodis</w:t>
            </w:r>
          </w:p>
        </w:tc>
        <w:tc>
          <w:tcPr>
            <w:tcW w:w="1843" w:type="dxa"/>
          </w:tcPr>
          <w:p w:rsidR="00EB65AF" w:rsidRPr="007573B8" w:rsidRDefault="00EB65AF" w:rsidP="004D1924">
            <w:pPr>
              <w:pStyle w:val="Betarp"/>
              <w:jc w:val="both"/>
            </w:pPr>
            <w:r>
              <w:t xml:space="preserve">Direktoriaus pavaduotojas </w:t>
            </w:r>
            <w:r>
              <w:lastRenderedPageBreak/>
              <w:t>ūkio reikalams</w:t>
            </w:r>
          </w:p>
          <w:p w:rsidR="00EB65AF" w:rsidRPr="007573B8" w:rsidRDefault="00EB65AF" w:rsidP="004D1924">
            <w:pPr>
              <w:pStyle w:val="Betarp"/>
              <w:jc w:val="both"/>
            </w:pPr>
            <w:r w:rsidRPr="007573B8">
              <w:t>Direktoriaus pav</w:t>
            </w:r>
            <w:r>
              <w:t>aduotoja ikimokykliniam ugdymui</w:t>
            </w:r>
            <w:r w:rsidRPr="007573B8">
              <w:t xml:space="preserve">  </w:t>
            </w:r>
            <w:r>
              <w:t>Ikimokyklinio ugdymo mokytojos</w:t>
            </w:r>
          </w:p>
        </w:tc>
      </w:tr>
      <w:tr w:rsidR="00EB65AF" w:rsidRPr="007573B8" w:rsidTr="004D1924">
        <w:trPr>
          <w:trHeight w:val="20"/>
        </w:trPr>
        <w:tc>
          <w:tcPr>
            <w:tcW w:w="9640" w:type="dxa"/>
            <w:gridSpan w:val="5"/>
          </w:tcPr>
          <w:p w:rsidR="00EB65AF" w:rsidRDefault="00EB65AF" w:rsidP="004D1924">
            <w:pPr>
              <w:pStyle w:val="Betarp"/>
              <w:ind w:left="360"/>
              <w:jc w:val="both"/>
              <w:rPr>
                <w:b/>
              </w:rPr>
            </w:pPr>
          </w:p>
          <w:p w:rsidR="00EB65AF" w:rsidRPr="00D2550A" w:rsidRDefault="00EB65AF" w:rsidP="00EB65AF">
            <w:pPr>
              <w:pStyle w:val="Betarp"/>
              <w:numPr>
                <w:ilvl w:val="0"/>
                <w:numId w:val="25"/>
              </w:numPr>
              <w:jc w:val="center"/>
              <w:rPr>
                <w:b/>
                <w:sz w:val="28"/>
                <w:szCs w:val="28"/>
              </w:rPr>
            </w:pPr>
            <w:r w:rsidRPr="00D2550A">
              <w:rPr>
                <w:b/>
                <w:sz w:val="28"/>
                <w:szCs w:val="28"/>
              </w:rPr>
              <w:t>Pedagogų ir tėvų bendradarbiavimo plėtojimas</w:t>
            </w:r>
          </w:p>
          <w:p w:rsidR="00EB65AF" w:rsidRPr="00403FA9" w:rsidRDefault="00EB65AF" w:rsidP="004D1924">
            <w:pPr>
              <w:pStyle w:val="Betarp"/>
              <w:ind w:left="360"/>
              <w:jc w:val="both"/>
              <w:rPr>
                <w:b/>
              </w:rPr>
            </w:pPr>
          </w:p>
        </w:tc>
      </w:tr>
      <w:tr w:rsidR="00EB65AF" w:rsidRPr="007573B8" w:rsidTr="004D1924">
        <w:trPr>
          <w:trHeight w:val="20"/>
        </w:trPr>
        <w:tc>
          <w:tcPr>
            <w:tcW w:w="2268" w:type="dxa"/>
          </w:tcPr>
          <w:p w:rsidR="00EB65AF" w:rsidRPr="007573B8" w:rsidRDefault="00EB65AF" w:rsidP="004D1924">
            <w:pPr>
              <w:pStyle w:val="Betarp"/>
              <w:jc w:val="both"/>
            </w:pPr>
            <w:r w:rsidRPr="007573B8">
              <w:t xml:space="preserve">3.1. </w:t>
            </w:r>
            <w:r>
              <w:t xml:space="preserve">Kurti naujas vaikų darželio ir ugdytinių tėvų  bendravimo ir bendradarbiavimo formas. </w:t>
            </w:r>
          </w:p>
        </w:tc>
        <w:tc>
          <w:tcPr>
            <w:tcW w:w="2127" w:type="dxa"/>
          </w:tcPr>
          <w:p w:rsidR="00EB65AF" w:rsidRPr="007573B8" w:rsidRDefault="00EB65AF" w:rsidP="004D1924">
            <w:pPr>
              <w:pStyle w:val="Betarp"/>
              <w:jc w:val="both"/>
            </w:pPr>
            <w:r>
              <w:t xml:space="preserve">Ugdymo procesas labiau atitiks tėvų lūkesčius.  </w:t>
            </w:r>
          </w:p>
        </w:tc>
        <w:tc>
          <w:tcPr>
            <w:tcW w:w="1985" w:type="dxa"/>
          </w:tcPr>
          <w:p w:rsidR="00EB65AF" w:rsidRDefault="00EB65AF" w:rsidP="004D1924">
            <w:pPr>
              <w:pStyle w:val="Betarp"/>
              <w:jc w:val="both"/>
            </w:pPr>
            <w:r>
              <w:t>U</w:t>
            </w:r>
            <w:r w:rsidRPr="007573B8">
              <w:t>gdymui skirtos lėšos.</w:t>
            </w:r>
          </w:p>
          <w:p w:rsidR="00EB65AF" w:rsidRDefault="00EB65AF" w:rsidP="004D1924">
            <w:pPr>
              <w:pStyle w:val="Betarp"/>
              <w:jc w:val="both"/>
            </w:pPr>
          </w:p>
          <w:p w:rsidR="00EB65AF" w:rsidRPr="007573B8" w:rsidRDefault="00EB65AF" w:rsidP="004D1924">
            <w:pPr>
              <w:pStyle w:val="Betarp"/>
              <w:jc w:val="both"/>
            </w:pPr>
            <w:r w:rsidRPr="007573B8">
              <w:t>Žmogiškieji</w:t>
            </w:r>
          </w:p>
        </w:tc>
        <w:tc>
          <w:tcPr>
            <w:tcW w:w="1417" w:type="dxa"/>
          </w:tcPr>
          <w:p w:rsidR="00EB65AF" w:rsidRPr="007573B8" w:rsidRDefault="00EB65AF" w:rsidP="004D1924">
            <w:pPr>
              <w:pStyle w:val="Betarp"/>
              <w:jc w:val="both"/>
            </w:pPr>
            <w:r w:rsidRPr="007573B8">
              <w:t>Sausis</w:t>
            </w:r>
            <w:r>
              <w:t xml:space="preserve"> – gruodis</w:t>
            </w:r>
          </w:p>
        </w:tc>
        <w:tc>
          <w:tcPr>
            <w:tcW w:w="1843" w:type="dxa"/>
          </w:tcPr>
          <w:p w:rsidR="00EB65AF" w:rsidRPr="007573B8" w:rsidRDefault="00EB65AF" w:rsidP="004D1924">
            <w:pPr>
              <w:pStyle w:val="Betarp"/>
              <w:jc w:val="both"/>
            </w:pPr>
            <w:r w:rsidRPr="007573B8">
              <w:t>Direktoriaus pav</w:t>
            </w:r>
            <w:r>
              <w:t>aduotoja ikimokykliniam ugdymui</w:t>
            </w:r>
            <w:r w:rsidRPr="007573B8">
              <w:t xml:space="preserve"> </w:t>
            </w:r>
            <w:r>
              <w:t>Ikimokyklinio ugdymo mokytojos</w:t>
            </w:r>
          </w:p>
          <w:p w:rsidR="00EB65AF" w:rsidRPr="007573B8" w:rsidRDefault="00EB65AF" w:rsidP="004D1924">
            <w:pPr>
              <w:pStyle w:val="Betarp"/>
              <w:jc w:val="both"/>
            </w:pPr>
            <w:r>
              <w:t>Sveikatos biuro specialistė</w:t>
            </w:r>
          </w:p>
        </w:tc>
      </w:tr>
      <w:tr w:rsidR="00EB65AF" w:rsidRPr="007573B8" w:rsidTr="004D1924">
        <w:trPr>
          <w:trHeight w:val="20"/>
        </w:trPr>
        <w:tc>
          <w:tcPr>
            <w:tcW w:w="2268" w:type="dxa"/>
          </w:tcPr>
          <w:p w:rsidR="00EB65AF" w:rsidRPr="007573B8" w:rsidRDefault="00EB65AF" w:rsidP="004D1924">
            <w:pPr>
              <w:pStyle w:val="Betarp"/>
              <w:tabs>
                <w:tab w:val="left" w:pos="460"/>
              </w:tabs>
              <w:jc w:val="both"/>
            </w:pPr>
            <w:r w:rsidRPr="007573B8">
              <w:t>3.2.</w:t>
            </w:r>
            <w:r>
              <w:t xml:space="preserve">Įdiegti elektroninį dienyną. </w:t>
            </w:r>
            <w:r w:rsidRPr="007573B8">
              <w:t xml:space="preserve"> </w:t>
            </w:r>
          </w:p>
        </w:tc>
        <w:tc>
          <w:tcPr>
            <w:tcW w:w="2127" w:type="dxa"/>
          </w:tcPr>
          <w:p w:rsidR="00EB65AF" w:rsidRPr="007573B8" w:rsidRDefault="00EB65AF" w:rsidP="004D1924">
            <w:pPr>
              <w:pStyle w:val="Betarp"/>
              <w:jc w:val="both"/>
            </w:pPr>
            <w:r>
              <w:t xml:space="preserve">Tėvai turės galimybę stebėti vaikų ugdymo procesą bei pasiekimus. </w:t>
            </w:r>
          </w:p>
        </w:tc>
        <w:tc>
          <w:tcPr>
            <w:tcW w:w="1985" w:type="dxa"/>
          </w:tcPr>
          <w:p w:rsidR="00EB65AF" w:rsidRDefault="00EB65AF" w:rsidP="004D1924">
            <w:pPr>
              <w:pStyle w:val="Betarp"/>
              <w:jc w:val="both"/>
            </w:pPr>
            <w:r>
              <w:t>Mokinio krepšelis.</w:t>
            </w:r>
          </w:p>
          <w:p w:rsidR="00EB65AF" w:rsidRDefault="00EB65AF" w:rsidP="004D1924">
            <w:pPr>
              <w:pStyle w:val="Betarp"/>
              <w:jc w:val="both"/>
            </w:pPr>
          </w:p>
          <w:p w:rsidR="00EB65AF" w:rsidRPr="007573B8" w:rsidRDefault="00EB65AF" w:rsidP="004D1924">
            <w:pPr>
              <w:pStyle w:val="Betarp"/>
              <w:jc w:val="both"/>
            </w:pPr>
            <w:r w:rsidRPr="007573B8">
              <w:t>Žmogiškieji</w:t>
            </w:r>
          </w:p>
        </w:tc>
        <w:tc>
          <w:tcPr>
            <w:tcW w:w="1417" w:type="dxa"/>
          </w:tcPr>
          <w:p w:rsidR="00EB65AF" w:rsidRPr="007573B8" w:rsidRDefault="00EB65AF" w:rsidP="004D1924">
            <w:pPr>
              <w:pStyle w:val="Betarp"/>
              <w:jc w:val="both"/>
            </w:pPr>
            <w:r w:rsidRPr="007573B8">
              <w:t>Sausis</w:t>
            </w:r>
            <w:r>
              <w:t xml:space="preserve"> – gruodis</w:t>
            </w:r>
          </w:p>
        </w:tc>
        <w:tc>
          <w:tcPr>
            <w:tcW w:w="1843" w:type="dxa"/>
          </w:tcPr>
          <w:p w:rsidR="00EB65AF" w:rsidRPr="007573B8" w:rsidRDefault="00EB65AF" w:rsidP="004D1924">
            <w:pPr>
              <w:pStyle w:val="Betarp"/>
              <w:jc w:val="both"/>
            </w:pPr>
            <w:r w:rsidRPr="007573B8">
              <w:t>Direktoriaus pava</w:t>
            </w:r>
            <w:r>
              <w:t>duotoja ikimokykliniam ugdymui</w:t>
            </w:r>
            <w:r w:rsidRPr="007573B8">
              <w:t xml:space="preserve"> </w:t>
            </w:r>
            <w:r>
              <w:t xml:space="preserve">Ikimokyklinio ugdymo mokytojos </w:t>
            </w:r>
          </w:p>
        </w:tc>
      </w:tr>
    </w:tbl>
    <w:p w:rsidR="00EB65AF" w:rsidRPr="007573B8" w:rsidRDefault="00EB65AF" w:rsidP="00EB65AF">
      <w:pPr>
        <w:pStyle w:val="Betarp"/>
      </w:pPr>
    </w:p>
    <w:p w:rsidR="00EB65AF" w:rsidRPr="00E50821" w:rsidRDefault="00EB65AF" w:rsidP="00EB65AF">
      <w:pPr>
        <w:pStyle w:val="Betarp"/>
      </w:pPr>
    </w:p>
    <w:p w:rsidR="00EB65AF" w:rsidRDefault="00EB65AF" w:rsidP="00EB65AF">
      <w:pPr>
        <w:jc w:val="center"/>
        <w:rPr>
          <w:b/>
        </w:rPr>
      </w:pPr>
    </w:p>
    <w:p w:rsidR="00EB65AF" w:rsidRDefault="00EB65AF" w:rsidP="00EB65AF">
      <w:pPr>
        <w:rPr>
          <w:b/>
        </w:rPr>
      </w:pPr>
    </w:p>
    <w:p w:rsidR="00EB65AF" w:rsidRPr="005077D6" w:rsidRDefault="00EB65AF" w:rsidP="00EB65AF">
      <w:pPr>
        <w:jc w:val="center"/>
        <w:rPr>
          <w:b/>
        </w:rPr>
      </w:pPr>
      <w:r w:rsidRPr="005077D6">
        <w:rPr>
          <w:b/>
        </w:rPr>
        <w:t>KULTŪRINIŲ - PRAMOGINIŲ RENGINIŲ PLANAS</w:t>
      </w:r>
    </w:p>
    <w:p w:rsidR="00EB65AF" w:rsidRDefault="00EB65AF" w:rsidP="00EB65AF">
      <w:pPr>
        <w:jc w:val="center"/>
        <w:rPr>
          <w:b/>
        </w:rPr>
      </w:pPr>
      <w:r>
        <w:rPr>
          <w:b/>
        </w:rPr>
        <w:t>2022</w:t>
      </w:r>
      <w:r w:rsidRPr="005077D6">
        <w:rPr>
          <w:b/>
        </w:rPr>
        <w:t xml:space="preserve"> METAMS</w:t>
      </w:r>
    </w:p>
    <w:p w:rsidR="00314754" w:rsidRPr="005077D6" w:rsidRDefault="00314754" w:rsidP="00EB65AF">
      <w:pPr>
        <w:jc w:val="center"/>
        <w:rPr>
          <w:b/>
        </w:rPr>
      </w:pPr>
    </w:p>
    <w:tbl>
      <w:tblPr>
        <w:tblStyle w:val="Lentelstinklelis"/>
        <w:tblW w:w="9072" w:type="dxa"/>
        <w:tblInd w:w="392" w:type="dxa"/>
        <w:tblLayout w:type="fixed"/>
        <w:tblLook w:val="04A0" w:firstRow="1" w:lastRow="0" w:firstColumn="1" w:lastColumn="0" w:noHBand="0" w:noVBand="1"/>
      </w:tblPr>
      <w:tblGrid>
        <w:gridCol w:w="567"/>
        <w:gridCol w:w="4961"/>
        <w:gridCol w:w="1134"/>
        <w:gridCol w:w="2410"/>
      </w:tblGrid>
      <w:tr w:rsidR="00EB65AF" w:rsidRPr="005077D6" w:rsidTr="004D1924">
        <w:tc>
          <w:tcPr>
            <w:tcW w:w="567" w:type="dxa"/>
            <w:vAlign w:val="center"/>
          </w:tcPr>
          <w:p w:rsidR="00EB65AF" w:rsidRPr="005077D6" w:rsidRDefault="00EB65AF" w:rsidP="004D1924">
            <w:proofErr w:type="spellStart"/>
            <w:r w:rsidRPr="005077D6">
              <w:t>Eil</w:t>
            </w:r>
            <w:proofErr w:type="spellEnd"/>
            <w:r w:rsidRPr="005077D6">
              <w:t>.</w:t>
            </w:r>
          </w:p>
          <w:p w:rsidR="00EB65AF" w:rsidRPr="005077D6" w:rsidRDefault="00EB65AF" w:rsidP="004D1924">
            <w:proofErr w:type="spellStart"/>
            <w:r w:rsidRPr="005077D6">
              <w:t>Nr</w:t>
            </w:r>
            <w:proofErr w:type="spellEnd"/>
            <w:r w:rsidRPr="005077D6">
              <w:t>.</w:t>
            </w:r>
          </w:p>
        </w:tc>
        <w:tc>
          <w:tcPr>
            <w:tcW w:w="4961" w:type="dxa"/>
          </w:tcPr>
          <w:p w:rsidR="00EB65AF" w:rsidRPr="005077D6" w:rsidRDefault="00EB65AF" w:rsidP="004D1924">
            <w:pPr>
              <w:jc w:val="center"/>
            </w:pPr>
            <w:r w:rsidRPr="005077D6">
              <w:t>Pavadinimas</w:t>
            </w:r>
          </w:p>
        </w:tc>
        <w:tc>
          <w:tcPr>
            <w:tcW w:w="1134" w:type="dxa"/>
          </w:tcPr>
          <w:p w:rsidR="00EB65AF" w:rsidRPr="005077D6" w:rsidRDefault="00EB65AF" w:rsidP="004D1924">
            <w:r w:rsidRPr="005077D6">
              <w:t>Data</w:t>
            </w:r>
          </w:p>
        </w:tc>
        <w:tc>
          <w:tcPr>
            <w:tcW w:w="2410" w:type="dxa"/>
          </w:tcPr>
          <w:p w:rsidR="00EB65AF" w:rsidRPr="005077D6" w:rsidRDefault="00EB65AF" w:rsidP="004D1924">
            <w:r w:rsidRPr="005077D6">
              <w:t>Atsakingas asmuo</w:t>
            </w:r>
          </w:p>
        </w:tc>
      </w:tr>
      <w:tr w:rsidR="00EB65AF" w:rsidRPr="005077D6" w:rsidTr="004D1924">
        <w:tc>
          <w:tcPr>
            <w:tcW w:w="567" w:type="dxa"/>
            <w:vAlign w:val="center"/>
          </w:tcPr>
          <w:p w:rsidR="00EB65AF" w:rsidRPr="005077D6" w:rsidRDefault="00EB65AF" w:rsidP="00EB65AF">
            <w:pPr>
              <w:pStyle w:val="Sraopastraipa"/>
              <w:numPr>
                <w:ilvl w:val="0"/>
                <w:numId w:val="16"/>
              </w:numPr>
              <w:tabs>
                <w:tab w:val="left" w:pos="34"/>
              </w:tabs>
              <w:ind w:hanging="686"/>
            </w:pPr>
          </w:p>
        </w:tc>
        <w:tc>
          <w:tcPr>
            <w:tcW w:w="4961" w:type="dxa"/>
          </w:tcPr>
          <w:p w:rsidR="00EB65AF" w:rsidRPr="005077D6" w:rsidRDefault="00EB65AF" w:rsidP="004D1924">
            <w:r w:rsidRPr="005077D6">
              <w:t xml:space="preserve">1.1. </w:t>
            </w:r>
            <w:r>
              <w:t>Akcija „Atmintis  gyva, nes liudija</w:t>
            </w:r>
            <w:r w:rsidRPr="005077D6">
              <w:t xml:space="preserve">“; </w:t>
            </w:r>
          </w:p>
          <w:p w:rsidR="00EB65AF" w:rsidRPr="005077D6" w:rsidRDefault="00EB65AF" w:rsidP="004D1924">
            <w:r w:rsidRPr="005077D6">
              <w:t xml:space="preserve">1.2. </w:t>
            </w:r>
            <w:r>
              <w:t xml:space="preserve">Filmo aptarimas „Pavojai tykantys žiemą“ </w:t>
            </w:r>
            <w:r w:rsidRPr="005077D6">
              <w:t>;</w:t>
            </w:r>
          </w:p>
          <w:p w:rsidR="00EB65AF" w:rsidRPr="005077D6" w:rsidRDefault="00EB65AF" w:rsidP="004D1924">
            <w:pPr>
              <w:tabs>
                <w:tab w:val="left" w:pos="433"/>
              </w:tabs>
            </w:pPr>
            <w:r w:rsidRPr="005077D6">
              <w:t xml:space="preserve">1.3. </w:t>
            </w:r>
            <w:r>
              <w:t>„</w:t>
            </w:r>
            <w:proofErr w:type="spellStart"/>
            <w:r>
              <w:t>Pusiaužiemis</w:t>
            </w:r>
            <w:proofErr w:type="spellEnd"/>
            <w:r>
              <w:t xml:space="preserve"> – pats žiemos vidurys“.</w:t>
            </w:r>
          </w:p>
          <w:p w:rsidR="00EB65AF" w:rsidRPr="005077D6" w:rsidRDefault="00EB65AF" w:rsidP="004D1924">
            <w:pPr>
              <w:tabs>
                <w:tab w:val="left" w:pos="433"/>
              </w:tabs>
            </w:pPr>
          </w:p>
        </w:tc>
        <w:tc>
          <w:tcPr>
            <w:tcW w:w="1134" w:type="dxa"/>
          </w:tcPr>
          <w:p w:rsidR="00EB65AF" w:rsidRPr="005077D6" w:rsidRDefault="00EB65AF" w:rsidP="004D1924">
            <w:r w:rsidRPr="005077D6">
              <w:t>Sausis</w:t>
            </w:r>
          </w:p>
        </w:tc>
        <w:tc>
          <w:tcPr>
            <w:tcW w:w="2410" w:type="dxa"/>
          </w:tcPr>
          <w:p w:rsidR="00EB65AF" w:rsidRPr="005077D6" w:rsidRDefault="00EB65AF" w:rsidP="004D1924">
            <w:pPr>
              <w:pStyle w:val="Betarp"/>
            </w:pPr>
            <w:r>
              <w:t>Ikimokyklinio ugdymo mokytojos Sveikatos biuro specialistė</w:t>
            </w:r>
          </w:p>
        </w:tc>
      </w:tr>
      <w:tr w:rsidR="00EB65AF" w:rsidRPr="005077D6" w:rsidTr="004D1924">
        <w:trPr>
          <w:trHeight w:val="862"/>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Default="00EB65AF" w:rsidP="00EB65AF">
            <w:pPr>
              <w:pStyle w:val="Sraopastraipa"/>
              <w:numPr>
                <w:ilvl w:val="1"/>
                <w:numId w:val="16"/>
              </w:numPr>
              <w:tabs>
                <w:tab w:val="left" w:pos="459"/>
              </w:tabs>
              <w:ind w:left="34" w:firstLine="0"/>
            </w:pPr>
            <w:r>
              <w:t>Kūrybinių darbelių paroda „Mano gimtinė“;</w:t>
            </w:r>
          </w:p>
          <w:p w:rsidR="00EB65AF" w:rsidRDefault="00EB65AF" w:rsidP="00EB65AF">
            <w:pPr>
              <w:pStyle w:val="Sraopastraipa"/>
              <w:numPr>
                <w:ilvl w:val="1"/>
                <w:numId w:val="16"/>
              </w:numPr>
              <w:tabs>
                <w:tab w:val="left" w:pos="459"/>
              </w:tabs>
              <w:ind w:left="34" w:firstLine="0"/>
            </w:pPr>
            <w:r>
              <w:t>Pokalbis „kas pyksta, tam ragai dygsta“;</w:t>
            </w:r>
          </w:p>
          <w:p w:rsidR="00EB65AF" w:rsidRPr="005077D6" w:rsidRDefault="00EB65AF" w:rsidP="00EB65AF">
            <w:pPr>
              <w:pStyle w:val="Sraopastraipa"/>
              <w:numPr>
                <w:ilvl w:val="1"/>
                <w:numId w:val="16"/>
              </w:numPr>
              <w:tabs>
                <w:tab w:val="left" w:pos="459"/>
              </w:tabs>
              <w:ind w:left="34" w:firstLine="0"/>
            </w:pPr>
            <w:r>
              <w:t>Mažieji atradimai – eksperimentavimas su sniegu.</w:t>
            </w:r>
          </w:p>
          <w:p w:rsidR="00EB65AF" w:rsidRPr="005077D6" w:rsidRDefault="00EB65AF" w:rsidP="004D1924"/>
        </w:tc>
        <w:tc>
          <w:tcPr>
            <w:tcW w:w="1134" w:type="dxa"/>
          </w:tcPr>
          <w:p w:rsidR="00EB65AF" w:rsidRPr="005077D6" w:rsidRDefault="00EB65AF" w:rsidP="004D1924">
            <w:r w:rsidRPr="005077D6">
              <w:t>Vasaris</w:t>
            </w:r>
          </w:p>
        </w:tc>
        <w:tc>
          <w:tcPr>
            <w:tcW w:w="2410" w:type="dxa"/>
          </w:tcPr>
          <w:p w:rsidR="00EB65AF" w:rsidRPr="005077D6" w:rsidRDefault="00EB65AF" w:rsidP="004D1924">
            <w:r>
              <w:t>Ikimokyklinio ugdymo mokytojos</w:t>
            </w:r>
          </w:p>
        </w:tc>
      </w:tr>
      <w:tr w:rsidR="00EB65AF" w:rsidRPr="005077D6" w:rsidTr="004D1924">
        <w:trPr>
          <w:trHeight w:val="1997"/>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Default="00EB65AF" w:rsidP="00EB65AF">
            <w:pPr>
              <w:pStyle w:val="Sraopastraipa"/>
              <w:numPr>
                <w:ilvl w:val="1"/>
                <w:numId w:val="16"/>
              </w:numPr>
              <w:tabs>
                <w:tab w:val="left" w:pos="459"/>
              </w:tabs>
              <w:ind w:left="34" w:firstLine="0"/>
            </w:pPr>
            <w:r>
              <w:t>Užgavėnių šventė „Žiema, žiema bėk iš kiemo“;</w:t>
            </w:r>
          </w:p>
          <w:p w:rsidR="00EB65AF" w:rsidRDefault="00EB65AF" w:rsidP="00EB65AF">
            <w:pPr>
              <w:pStyle w:val="Sraopastraipa"/>
              <w:numPr>
                <w:ilvl w:val="1"/>
                <w:numId w:val="16"/>
              </w:numPr>
              <w:tabs>
                <w:tab w:val="left" w:pos="459"/>
              </w:tabs>
              <w:ind w:left="34" w:firstLine="0"/>
            </w:pPr>
            <w:r>
              <w:t>„</w:t>
            </w:r>
            <w:proofErr w:type="spellStart"/>
            <w:r>
              <w:t>Kaziuko</w:t>
            </w:r>
            <w:proofErr w:type="spellEnd"/>
            <w:r>
              <w:t xml:space="preserve"> mugė“;</w:t>
            </w:r>
          </w:p>
          <w:p w:rsidR="00EB65AF" w:rsidRDefault="00EB65AF" w:rsidP="00EB65AF">
            <w:pPr>
              <w:pStyle w:val="Sraopastraipa"/>
              <w:numPr>
                <w:ilvl w:val="1"/>
                <w:numId w:val="16"/>
              </w:numPr>
              <w:tabs>
                <w:tab w:val="left" w:pos="459"/>
              </w:tabs>
              <w:ind w:left="34" w:firstLine="0"/>
            </w:pPr>
            <w:r>
              <w:t>Kovo 11-osios minėjimas „Geltona, žalia, raudona“;</w:t>
            </w:r>
          </w:p>
          <w:p w:rsidR="00EB65AF" w:rsidRDefault="00EB65AF" w:rsidP="00EB65AF">
            <w:pPr>
              <w:pStyle w:val="Sraopastraipa"/>
              <w:numPr>
                <w:ilvl w:val="1"/>
                <w:numId w:val="16"/>
              </w:numPr>
              <w:tabs>
                <w:tab w:val="left" w:pos="459"/>
              </w:tabs>
              <w:ind w:left="34" w:firstLine="0"/>
            </w:pPr>
            <w:r>
              <w:t xml:space="preserve">Žemės dienos renginiai. Paukščių sugrįžimo šventė. </w:t>
            </w:r>
          </w:p>
          <w:p w:rsidR="00EB65AF" w:rsidRPr="00340563" w:rsidRDefault="00EB65AF" w:rsidP="00EB65AF">
            <w:pPr>
              <w:pStyle w:val="Sraopastraipa"/>
              <w:numPr>
                <w:ilvl w:val="1"/>
                <w:numId w:val="16"/>
              </w:numPr>
              <w:tabs>
                <w:tab w:val="left" w:pos="459"/>
              </w:tabs>
              <w:ind w:left="34" w:firstLine="0"/>
            </w:pPr>
            <w:r>
              <w:t>„Mano pirmoji knygelė“</w:t>
            </w:r>
          </w:p>
        </w:tc>
        <w:tc>
          <w:tcPr>
            <w:tcW w:w="1134" w:type="dxa"/>
          </w:tcPr>
          <w:p w:rsidR="00EB65AF" w:rsidRPr="005077D6" w:rsidRDefault="00EB65AF" w:rsidP="004D1924">
            <w:r w:rsidRPr="005077D6">
              <w:t>Kovas</w:t>
            </w:r>
          </w:p>
        </w:tc>
        <w:tc>
          <w:tcPr>
            <w:tcW w:w="2410" w:type="dxa"/>
          </w:tcPr>
          <w:p w:rsidR="00EB65AF" w:rsidRPr="005077D6" w:rsidRDefault="00EB65AF" w:rsidP="004D1924">
            <w:r>
              <w:t>Ikimokyklinio ugdymo mokytojos</w:t>
            </w:r>
          </w:p>
        </w:tc>
      </w:tr>
      <w:tr w:rsidR="00EB65AF" w:rsidRPr="005077D6" w:rsidTr="004D1924">
        <w:trPr>
          <w:trHeight w:val="978"/>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Pr="00746D76" w:rsidRDefault="00EB65AF" w:rsidP="004D1924">
            <w:r w:rsidRPr="00746D76">
              <w:t xml:space="preserve">4.1. </w:t>
            </w:r>
            <w:r>
              <w:t>Velykų šventė „Dažom margučius“</w:t>
            </w:r>
            <w:r w:rsidRPr="00746D76">
              <w:t>;</w:t>
            </w:r>
          </w:p>
          <w:p w:rsidR="00EB65AF" w:rsidRPr="00746D76" w:rsidRDefault="00EB65AF" w:rsidP="004D1924">
            <w:r w:rsidRPr="00746D76">
              <w:t xml:space="preserve">4.2. </w:t>
            </w:r>
            <w:r>
              <w:t>Saugaus eismo diena;</w:t>
            </w:r>
          </w:p>
          <w:p w:rsidR="00EB65AF" w:rsidRPr="00340563" w:rsidRDefault="00EB65AF" w:rsidP="004D1924">
            <w:r w:rsidRPr="00746D76">
              <w:t xml:space="preserve">4.3. </w:t>
            </w:r>
            <w:r w:rsidRPr="005077D6">
              <w:t>Aplinkos pažinim</w:t>
            </w:r>
            <w:r>
              <w:t>o savaitė (išvykos po Griškabūdį).</w:t>
            </w:r>
          </w:p>
        </w:tc>
        <w:tc>
          <w:tcPr>
            <w:tcW w:w="1134" w:type="dxa"/>
          </w:tcPr>
          <w:p w:rsidR="00EB65AF" w:rsidRPr="005077D6" w:rsidRDefault="00EB65AF" w:rsidP="004D1924">
            <w:r w:rsidRPr="005077D6">
              <w:t>Balandis</w:t>
            </w:r>
          </w:p>
        </w:tc>
        <w:tc>
          <w:tcPr>
            <w:tcW w:w="2410" w:type="dxa"/>
          </w:tcPr>
          <w:p w:rsidR="00EB65AF" w:rsidRPr="005077D6" w:rsidRDefault="00EB65AF" w:rsidP="004D1924">
            <w:r>
              <w:t>Ikimokyklinio ugdymo mokytojos</w:t>
            </w:r>
          </w:p>
        </w:tc>
      </w:tr>
      <w:tr w:rsidR="00EB65AF" w:rsidRPr="005077D6" w:rsidTr="004D1924">
        <w:trPr>
          <w:trHeight w:val="1124"/>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Pr="005077D6" w:rsidRDefault="00EB65AF" w:rsidP="004D1924">
            <w:r w:rsidRPr="005077D6">
              <w:t xml:space="preserve">5.1. </w:t>
            </w:r>
            <w:r>
              <w:t>Sporto šventė;</w:t>
            </w:r>
          </w:p>
          <w:p w:rsidR="00EB65AF" w:rsidRPr="005077D6" w:rsidRDefault="00EB65AF" w:rsidP="004D1924">
            <w:r>
              <w:t>5.2</w:t>
            </w:r>
            <w:r w:rsidRPr="005077D6">
              <w:t xml:space="preserve">. </w:t>
            </w:r>
            <w:r>
              <w:t>Šeimų diena;</w:t>
            </w:r>
          </w:p>
          <w:p w:rsidR="00EB65AF" w:rsidRPr="005077D6" w:rsidRDefault="00EB65AF" w:rsidP="004D1924">
            <w:r>
              <w:t>5.3</w:t>
            </w:r>
            <w:r w:rsidRPr="005077D6">
              <w:t xml:space="preserve">. </w:t>
            </w:r>
            <w:r>
              <w:t>Meninė raiškos savaitė „Skambantis pavasaris“</w:t>
            </w:r>
          </w:p>
        </w:tc>
        <w:tc>
          <w:tcPr>
            <w:tcW w:w="1134" w:type="dxa"/>
          </w:tcPr>
          <w:p w:rsidR="00EB65AF" w:rsidRPr="005077D6" w:rsidRDefault="00EB65AF" w:rsidP="004D1924">
            <w:r w:rsidRPr="005077D6">
              <w:t>Gegužė</w:t>
            </w:r>
          </w:p>
        </w:tc>
        <w:tc>
          <w:tcPr>
            <w:tcW w:w="2410" w:type="dxa"/>
          </w:tcPr>
          <w:p w:rsidR="00EB65AF" w:rsidRPr="005077D6" w:rsidRDefault="00EB65AF" w:rsidP="004D1924">
            <w:r>
              <w:t>Ikimokyklinio ugdymo mokytojos</w:t>
            </w:r>
            <w:r w:rsidRPr="005077D6">
              <w:t xml:space="preserve"> </w:t>
            </w:r>
          </w:p>
        </w:tc>
      </w:tr>
      <w:tr w:rsidR="00EB65AF" w:rsidRPr="005077D6" w:rsidTr="004D1924">
        <w:trPr>
          <w:trHeight w:val="834"/>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Pr="00C20071" w:rsidRDefault="00EB65AF" w:rsidP="00EB65AF">
            <w:pPr>
              <w:pStyle w:val="Sraopastraipa"/>
              <w:numPr>
                <w:ilvl w:val="1"/>
                <w:numId w:val="16"/>
              </w:numPr>
              <w:tabs>
                <w:tab w:val="left" w:pos="459"/>
              </w:tabs>
              <w:ind w:left="34" w:firstLine="0"/>
            </w:pPr>
            <w:r w:rsidRPr="00C20071">
              <w:t>Tarptautinė vaikų gynimo diena;</w:t>
            </w:r>
          </w:p>
          <w:p w:rsidR="00EB65AF" w:rsidRDefault="00EB65AF" w:rsidP="00EB65AF">
            <w:pPr>
              <w:pStyle w:val="Sraopastraipa"/>
              <w:numPr>
                <w:ilvl w:val="1"/>
                <w:numId w:val="16"/>
              </w:numPr>
              <w:tabs>
                <w:tab w:val="left" w:pos="459"/>
              </w:tabs>
              <w:ind w:left="34" w:firstLine="0"/>
            </w:pPr>
            <w:r w:rsidRPr="00340563">
              <w:t>Joninių šventė „Pinsim Joninių vainiką“;</w:t>
            </w:r>
          </w:p>
          <w:p w:rsidR="00EB65AF" w:rsidRDefault="00EB65AF" w:rsidP="00EB65AF">
            <w:pPr>
              <w:pStyle w:val="Sraopastraipa"/>
              <w:numPr>
                <w:ilvl w:val="1"/>
                <w:numId w:val="16"/>
              </w:numPr>
              <w:tabs>
                <w:tab w:val="left" w:pos="459"/>
              </w:tabs>
              <w:ind w:left="34" w:firstLine="0"/>
            </w:pPr>
            <w:r>
              <w:t>Vasaros šventė „Sveika, vasara“;</w:t>
            </w:r>
          </w:p>
          <w:p w:rsidR="00EB65AF" w:rsidRPr="005077D6" w:rsidRDefault="00EB65AF" w:rsidP="00EB65AF">
            <w:pPr>
              <w:pStyle w:val="Sraopastraipa"/>
              <w:numPr>
                <w:ilvl w:val="1"/>
                <w:numId w:val="16"/>
              </w:numPr>
              <w:tabs>
                <w:tab w:val="left" w:pos="459"/>
              </w:tabs>
              <w:ind w:left="34" w:firstLine="0"/>
            </w:pPr>
            <w:r>
              <w:t xml:space="preserve">Pokalbis „Saugi vasara“ </w:t>
            </w:r>
            <w:r w:rsidRPr="005077D6">
              <w:t>.</w:t>
            </w:r>
          </w:p>
        </w:tc>
        <w:tc>
          <w:tcPr>
            <w:tcW w:w="1134" w:type="dxa"/>
          </w:tcPr>
          <w:p w:rsidR="00EB65AF" w:rsidRPr="005077D6" w:rsidRDefault="00EB65AF" w:rsidP="004D1924">
            <w:r w:rsidRPr="005077D6">
              <w:t>Birželis</w:t>
            </w:r>
          </w:p>
        </w:tc>
        <w:tc>
          <w:tcPr>
            <w:tcW w:w="2410" w:type="dxa"/>
          </w:tcPr>
          <w:p w:rsidR="00EB65AF" w:rsidRPr="00746D76" w:rsidRDefault="00EB65AF" w:rsidP="004D1924">
            <w:pPr>
              <w:pStyle w:val="Betarp"/>
            </w:pPr>
            <w:r>
              <w:t>Ikimokyklinio ugdymo mokytojos</w:t>
            </w:r>
          </w:p>
        </w:tc>
      </w:tr>
      <w:tr w:rsidR="00EB65AF" w:rsidRPr="005077D6" w:rsidTr="004D1924">
        <w:trPr>
          <w:trHeight w:val="407"/>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Pr="005077D6" w:rsidRDefault="00EB65AF" w:rsidP="004D1924">
            <w:r w:rsidRPr="005077D6">
              <w:t xml:space="preserve">7.1. </w:t>
            </w:r>
            <w:r>
              <w:t>Rugsėjo 1-oji. „Aš ir mano draugai“.</w:t>
            </w:r>
          </w:p>
          <w:p w:rsidR="00EB65AF" w:rsidRPr="005077D6" w:rsidRDefault="00EB65AF" w:rsidP="004D1924">
            <w:r w:rsidRPr="005077D6">
              <w:t xml:space="preserve">7.2. </w:t>
            </w:r>
            <w:r>
              <w:t>Grupės taisyklių kūrimas.</w:t>
            </w:r>
          </w:p>
          <w:p w:rsidR="00EB65AF" w:rsidRPr="005077D6" w:rsidRDefault="00EB65AF" w:rsidP="004D1924">
            <w:r w:rsidRPr="005077D6">
              <w:t xml:space="preserve">7.3. </w:t>
            </w:r>
            <w:proofErr w:type="spellStart"/>
            <w:r>
              <w:t>Judumo</w:t>
            </w:r>
            <w:proofErr w:type="spellEnd"/>
            <w:r>
              <w:t xml:space="preserve"> savaitė „Apibėk darželį“</w:t>
            </w:r>
          </w:p>
        </w:tc>
        <w:tc>
          <w:tcPr>
            <w:tcW w:w="1134" w:type="dxa"/>
          </w:tcPr>
          <w:p w:rsidR="00EB65AF" w:rsidRPr="005077D6" w:rsidRDefault="00EB65AF" w:rsidP="004D1924">
            <w:r w:rsidRPr="005077D6">
              <w:t>Rugsėjis</w:t>
            </w:r>
          </w:p>
        </w:tc>
        <w:tc>
          <w:tcPr>
            <w:tcW w:w="2410" w:type="dxa"/>
          </w:tcPr>
          <w:p w:rsidR="00EB65AF" w:rsidRPr="005077D6" w:rsidRDefault="00EB65AF" w:rsidP="004D1924">
            <w:r>
              <w:t>Ikimokyklinio ugdymo mokytojos</w:t>
            </w:r>
            <w:r w:rsidRPr="005077D6">
              <w:t xml:space="preserve"> </w:t>
            </w:r>
          </w:p>
        </w:tc>
      </w:tr>
      <w:tr w:rsidR="00EB65AF" w:rsidRPr="005077D6" w:rsidTr="004D1924">
        <w:trPr>
          <w:trHeight w:val="1399"/>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Pr="005077D6" w:rsidRDefault="00EB65AF" w:rsidP="004D1924">
            <w:r w:rsidRPr="005077D6">
              <w:t xml:space="preserve">8.1. </w:t>
            </w:r>
            <w:r>
              <w:t>Gyvūnų diena „Mano augintinis“</w:t>
            </w:r>
          </w:p>
          <w:p w:rsidR="00EB65AF" w:rsidRDefault="00EB65AF" w:rsidP="004D1924">
            <w:r w:rsidRPr="005077D6">
              <w:t xml:space="preserve">8.2. </w:t>
            </w:r>
            <w:r>
              <w:t>Žaidybinės situacijos „Gera ir bloga savijauta“</w:t>
            </w:r>
          </w:p>
          <w:p w:rsidR="00EB65AF" w:rsidRDefault="00EB65AF" w:rsidP="004D1924">
            <w:r>
              <w:t xml:space="preserve">8.3. </w:t>
            </w:r>
            <w:proofErr w:type="spellStart"/>
            <w:r>
              <w:t>Rudenėlio</w:t>
            </w:r>
            <w:proofErr w:type="spellEnd"/>
            <w:r>
              <w:t xml:space="preserve"> šventė;</w:t>
            </w:r>
          </w:p>
          <w:p w:rsidR="00EB65AF" w:rsidRPr="005077D6" w:rsidRDefault="00EB65AF" w:rsidP="004D1924">
            <w:r>
              <w:t>8.4. Dalyvavimas bendruomeniškumo akcijoje „Tebūnie šviesa“.</w:t>
            </w:r>
          </w:p>
        </w:tc>
        <w:tc>
          <w:tcPr>
            <w:tcW w:w="1134" w:type="dxa"/>
          </w:tcPr>
          <w:p w:rsidR="00EB65AF" w:rsidRPr="005077D6" w:rsidRDefault="00EB65AF" w:rsidP="004D1924">
            <w:r w:rsidRPr="005077D6">
              <w:t>Spalis</w:t>
            </w:r>
          </w:p>
        </w:tc>
        <w:tc>
          <w:tcPr>
            <w:tcW w:w="2410" w:type="dxa"/>
          </w:tcPr>
          <w:p w:rsidR="00EB65AF" w:rsidRDefault="00EB65AF" w:rsidP="004D1924">
            <w:r>
              <w:t>Ikimokyklinio ugdymo mokytojos</w:t>
            </w:r>
            <w:r w:rsidRPr="005077D6">
              <w:t xml:space="preserve"> </w:t>
            </w:r>
          </w:p>
          <w:p w:rsidR="00EB65AF" w:rsidRDefault="00EB65AF" w:rsidP="004D1924"/>
          <w:p w:rsidR="00EB65AF" w:rsidRPr="00746D76" w:rsidRDefault="00EB65AF" w:rsidP="004D1924">
            <w:r>
              <w:t>Sveikatos biuro specialistė</w:t>
            </w:r>
          </w:p>
        </w:tc>
      </w:tr>
      <w:tr w:rsidR="00EB65AF" w:rsidRPr="005077D6" w:rsidTr="004D1924">
        <w:trPr>
          <w:trHeight w:val="1104"/>
        </w:trPr>
        <w:tc>
          <w:tcPr>
            <w:tcW w:w="567" w:type="dxa"/>
            <w:vAlign w:val="center"/>
          </w:tcPr>
          <w:p w:rsidR="00EB65AF" w:rsidRPr="005077D6" w:rsidRDefault="00EB65AF" w:rsidP="00EB65AF">
            <w:pPr>
              <w:pStyle w:val="Sraopastraipa"/>
              <w:numPr>
                <w:ilvl w:val="0"/>
                <w:numId w:val="16"/>
              </w:numPr>
              <w:ind w:hanging="686"/>
            </w:pPr>
          </w:p>
        </w:tc>
        <w:tc>
          <w:tcPr>
            <w:tcW w:w="4961" w:type="dxa"/>
          </w:tcPr>
          <w:p w:rsidR="00EB65AF" w:rsidRDefault="00EB65AF" w:rsidP="00EB65AF">
            <w:pPr>
              <w:pStyle w:val="Sraopastraipa"/>
              <w:numPr>
                <w:ilvl w:val="1"/>
                <w:numId w:val="16"/>
              </w:numPr>
              <w:ind w:left="459" w:hanging="425"/>
            </w:pPr>
            <w:r>
              <w:t xml:space="preserve">Tolerancijos diena. </w:t>
            </w:r>
          </w:p>
          <w:p w:rsidR="00EB65AF" w:rsidRDefault="00EB65AF" w:rsidP="00EB65AF">
            <w:pPr>
              <w:pStyle w:val="Sraopastraipa"/>
              <w:numPr>
                <w:ilvl w:val="1"/>
                <w:numId w:val="16"/>
              </w:numPr>
              <w:ind w:left="459" w:hanging="425"/>
            </w:pPr>
            <w:proofErr w:type="spellStart"/>
            <w:r>
              <w:t>Šv</w:t>
            </w:r>
            <w:proofErr w:type="spellEnd"/>
            <w:r>
              <w:t xml:space="preserve">. Martyno Žibintų šventė </w:t>
            </w:r>
          </w:p>
          <w:p w:rsidR="00EB65AF" w:rsidRPr="005077D6" w:rsidRDefault="00EB65AF" w:rsidP="00EB65AF">
            <w:pPr>
              <w:pStyle w:val="Sraopastraipa"/>
              <w:numPr>
                <w:ilvl w:val="1"/>
                <w:numId w:val="16"/>
              </w:numPr>
              <w:ind w:left="459" w:hanging="425"/>
            </w:pPr>
            <w:r>
              <w:t xml:space="preserve">„Sudie, </w:t>
            </w:r>
            <w:proofErr w:type="spellStart"/>
            <w:r>
              <w:t>rudenėli</w:t>
            </w:r>
            <w:proofErr w:type="spellEnd"/>
            <w:r>
              <w:t>“</w:t>
            </w:r>
          </w:p>
          <w:p w:rsidR="00EB65AF" w:rsidRPr="005077D6" w:rsidRDefault="00EB65AF" w:rsidP="004D1924"/>
        </w:tc>
        <w:tc>
          <w:tcPr>
            <w:tcW w:w="1134" w:type="dxa"/>
          </w:tcPr>
          <w:p w:rsidR="00EB65AF" w:rsidRPr="005077D6" w:rsidRDefault="00EB65AF" w:rsidP="004D1924">
            <w:r w:rsidRPr="005077D6">
              <w:t>Lapkritis</w:t>
            </w:r>
          </w:p>
        </w:tc>
        <w:tc>
          <w:tcPr>
            <w:tcW w:w="2410" w:type="dxa"/>
          </w:tcPr>
          <w:p w:rsidR="00EB65AF" w:rsidRDefault="00EB65AF" w:rsidP="004D1924">
            <w:r>
              <w:t>Ikimokyklinio ugdymo mokytojos</w:t>
            </w:r>
            <w:r w:rsidRPr="005077D6">
              <w:t xml:space="preserve"> </w:t>
            </w:r>
          </w:p>
          <w:p w:rsidR="00EB65AF" w:rsidRDefault="00EB65AF" w:rsidP="004D1924"/>
          <w:p w:rsidR="00EB65AF" w:rsidRPr="00746D76" w:rsidRDefault="00EB65AF" w:rsidP="004D1924">
            <w:r>
              <w:t>Sveikatos biuro specialistė</w:t>
            </w:r>
          </w:p>
        </w:tc>
      </w:tr>
      <w:tr w:rsidR="00EB65AF" w:rsidRPr="005077D6" w:rsidTr="004D1924">
        <w:trPr>
          <w:trHeight w:val="1055"/>
        </w:trPr>
        <w:tc>
          <w:tcPr>
            <w:tcW w:w="567" w:type="dxa"/>
            <w:vAlign w:val="center"/>
          </w:tcPr>
          <w:p w:rsidR="00EB65AF" w:rsidRPr="005077D6" w:rsidRDefault="00EB65AF" w:rsidP="004D1924">
            <w:pPr>
              <w:pStyle w:val="Sraopastraipa"/>
              <w:ind w:left="708" w:hanging="686"/>
            </w:pPr>
            <w:r w:rsidRPr="005077D6">
              <w:t>10.</w:t>
            </w:r>
          </w:p>
        </w:tc>
        <w:tc>
          <w:tcPr>
            <w:tcW w:w="4961" w:type="dxa"/>
          </w:tcPr>
          <w:p w:rsidR="00EB65AF" w:rsidRPr="005077D6" w:rsidRDefault="00EB65AF" w:rsidP="004D1924">
            <w:r w:rsidRPr="005077D6">
              <w:t xml:space="preserve">10.1. </w:t>
            </w:r>
            <w:r>
              <w:t>„Advento vainikas“;</w:t>
            </w:r>
          </w:p>
          <w:p w:rsidR="00EB65AF" w:rsidRPr="005077D6" w:rsidRDefault="00EB65AF" w:rsidP="004D1924">
            <w:r w:rsidRPr="005077D6">
              <w:t xml:space="preserve">10.2. </w:t>
            </w:r>
            <w:r>
              <w:t>„Kalėdinių darbų dirbtuvės“;</w:t>
            </w:r>
          </w:p>
          <w:p w:rsidR="00EB65AF" w:rsidRPr="005077D6" w:rsidRDefault="00EB65AF" w:rsidP="004D1924">
            <w:r w:rsidRPr="005077D6">
              <w:t xml:space="preserve">10.3. </w:t>
            </w:r>
            <w:r>
              <w:t>„Kalėdų senelio stebuklas“.</w:t>
            </w:r>
          </w:p>
        </w:tc>
        <w:tc>
          <w:tcPr>
            <w:tcW w:w="1134" w:type="dxa"/>
          </w:tcPr>
          <w:p w:rsidR="00EB65AF" w:rsidRPr="005077D6" w:rsidRDefault="00EB65AF" w:rsidP="004D1924">
            <w:r w:rsidRPr="005077D6">
              <w:t>Gruodis</w:t>
            </w:r>
          </w:p>
        </w:tc>
        <w:tc>
          <w:tcPr>
            <w:tcW w:w="2410" w:type="dxa"/>
          </w:tcPr>
          <w:p w:rsidR="00EB65AF" w:rsidRDefault="00EB65AF" w:rsidP="004D1924">
            <w:r>
              <w:t>Ikimokyklinio ugdymo mokytojos</w:t>
            </w:r>
            <w:r w:rsidRPr="005077D6">
              <w:t xml:space="preserve"> </w:t>
            </w:r>
          </w:p>
          <w:p w:rsidR="00EB65AF" w:rsidRPr="00746D76" w:rsidRDefault="00EB65AF" w:rsidP="004D1924"/>
        </w:tc>
      </w:tr>
    </w:tbl>
    <w:p w:rsidR="00EB65AF" w:rsidRDefault="00EB65AF" w:rsidP="00EB65AF"/>
    <w:p w:rsidR="004E741E" w:rsidRDefault="004E741E" w:rsidP="00A05A22"/>
    <w:p w:rsidR="007279E6" w:rsidRDefault="007279E6" w:rsidP="00A05A22"/>
    <w:p w:rsidR="007279E6" w:rsidRDefault="007279E6" w:rsidP="00A05A22"/>
    <w:p w:rsidR="00011174" w:rsidRDefault="00011174" w:rsidP="00A05A22"/>
    <w:p w:rsidR="004E741E" w:rsidRDefault="004E741E" w:rsidP="00A05A22">
      <w:r>
        <w:t>PRITARTA</w:t>
      </w:r>
    </w:p>
    <w:p w:rsidR="002F3281" w:rsidRDefault="002F3281" w:rsidP="00A05A22">
      <w:r>
        <w:t>Gimnazijos tarybos</w:t>
      </w:r>
    </w:p>
    <w:p w:rsidR="004E741E" w:rsidRPr="00625F7C" w:rsidRDefault="004E741E" w:rsidP="00A05A22">
      <w:r>
        <w:t>20</w:t>
      </w:r>
      <w:r w:rsidR="002C7B6A">
        <w:t>2</w:t>
      </w:r>
      <w:r w:rsidR="002070CF">
        <w:t>1</w:t>
      </w:r>
      <w:r>
        <w:t xml:space="preserve"> </w:t>
      </w:r>
      <w:proofErr w:type="spellStart"/>
      <w:r>
        <w:t>m</w:t>
      </w:r>
      <w:proofErr w:type="spellEnd"/>
      <w:r>
        <w:t xml:space="preserve">. </w:t>
      </w:r>
      <w:r w:rsidR="002C7B6A">
        <w:t>gruodžio</w:t>
      </w:r>
      <w:r>
        <w:t xml:space="preserve"> </w:t>
      </w:r>
      <w:r w:rsidR="002070CF">
        <w:t>28</w:t>
      </w:r>
      <w:r>
        <w:t xml:space="preserve"> </w:t>
      </w:r>
      <w:proofErr w:type="spellStart"/>
      <w:r>
        <w:t>d</w:t>
      </w:r>
      <w:proofErr w:type="spellEnd"/>
      <w:r>
        <w:t>.</w:t>
      </w:r>
      <w:r w:rsidR="002F3281">
        <w:t xml:space="preserve"> </w:t>
      </w:r>
      <w:r>
        <w:t>posėd</w:t>
      </w:r>
      <w:r w:rsidR="002F3281">
        <w:t>is</w:t>
      </w:r>
      <w:r>
        <w:t xml:space="preserve"> </w:t>
      </w:r>
      <w:proofErr w:type="spellStart"/>
      <w:r>
        <w:t>Nr</w:t>
      </w:r>
      <w:proofErr w:type="spellEnd"/>
      <w:r>
        <w:t xml:space="preserve">. </w:t>
      </w:r>
      <w:r w:rsidR="006622F7">
        <w:t>7</w:t>
      </w:r>
    </w:p>
    <w:sectPr w:rsidR="004E741E" w:rsidRPr="00625F7C" w:rsidSect="00902B94">
      <w:pgSz w:w="11906" w:h="16838"/>
      <w:pgMar w:top="1077" w:right="567" w:bottom="90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E5" w:rsidRDefault="00D372E5">
      <w:r>
        <w:separator/>
      </w:r>
    </w:p>
  </w:endnote>
  <w:endnote w:type="continuationSeparator" w:id="0">
    <w:p w:rsidR="00D372E5" w:rsidRDefault="00D3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E5" w:rsidRDefault="00D372E5">
      <w:r>
        <w:separator/>
      </w:r>
    </w:p>
  </w:footnote>
  <w:footnote w:type="continuationSeparator" w:id="0">
    <w:p w:rsidR="00D372E5" w:rsidRDefault="00D37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7F9"/>
    <w:multiLevelType w:val="hybridMultilevel"/>
    <w:tmpl w:val="546C18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B141EF"/>
    <w:multiLevelType w:val="hybridMultilevel"/>
    <w:tmpl w:val="54EC552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652753C"/>
    <w:multiLevelType w:val="hybridMultilevel"/>
    <w:tmpl w:val="638E9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FE1E45"/>
    <w:multiLevelType w:val="hybridMultilevel"/>
    <w:tmpl w:val="11D45852"/>
    <w:lvl w:ilvl="0" w:tplc="C89493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380AC5"/>
    <w:multiLevelType w:val="hybridMultilevel"/>
    <w:tmpl w:val="E5BA99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9F55F3"/>
    <w:multiLevelType w:val="hybridMultilevel"/>
    <w:tmpl w:val="F96668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DF2994"/>
    <w:multiLevelType w:val="hybridMultilevel"/>
    <w:tmpl w:val="B3E62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6FB7022"/>
    <w:multiLevelType w:val="multilevel"/>
    <w:tmpl w:val="420A05B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967F83"/>
    <w:multiLevelType w:val="multilevel"/>
    <w:tmpl w:val="57106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2011D8"/>
    <w:multiLevelType w:val="hybridMultilevel"/>
    <w:tmpl w:val="D2942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39E2958"/>
    <w:multiLevelType w:val="multilevel"/>
    <w:tmpl w:val="8630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B10C8"/>
    <w:multiLevelType w:val="hybridMultilevel"/>
    <w:tmpl w:val="02802A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A9C6179"/>
    <w:multiLevelType w:val="multilevel"/>
    <w:tmpl w:val="D63655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D379F4"/>
    <w:multiLevelType w:val="hybridMultilevel"/>
    <w:tmpl w:val="E5BA99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7D352E"/>
    <w:multiLevelType w:val="multilevel"/>
    <w:tmpl w:val="A7C6DEC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2A81151"/>
    <w:multiLevelType w:val="multilevel"/>
    <w:tmpl w:val="EF006FA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CC3510E"/>
    <w:multiLevelType w:val="hybridMultilevel"/>
    <w:tmpl w:val="7FF8EF60"/>
    <w:lvl w:ilvl="0" w:tplc="F6C80476">
      <w:start w:val="1"/>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7">
    <w:nsid w:val="77251D09"/>
    <w:multiLevelType w:val="multilevel"/>
    <w:tmpl w:val="1194B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0F756C"/>
    <w:multiLevelType w:val="hybridMultilevel"/>
    <w:tmpl w:val="8BE8D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DBA2347"/>
    <w:multiLevelType w:val="hybridMultilevel"/>
    <w:tmpl w:val="4B4C14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F1933E5"/>
    <w:multiLevelType w:val="hybridMultilevel"/>
    <w:tmpl w:val="B1AA526E"/>
    <w:lvl w:ilvl="0" w:tplc="AE44174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0"/>
  </w:num>
  <w:num w:numId="2">
    <w:abstractNumId w:val="19"/>
  </w:num>
  <w:num w:numId="3">
    <w:abstractNumId w:val="16"/>
  </w:num>
  <w:num w:numId="4">
    <w:abstractNumId w:val="17"/>
  </w:num>
  <w:num w:numId="5">
    <w:abstractNumId w:val="2"/>
  </w:num>
  <w:num w:numId="6">
    <w:abstractNumId w:val="1"/>
  </w:num>
  <w:num w:numId="7">
    <w:abstractNumId w:val="9"/>
  </w:num>
  <w:num w:numId="8">
    <w:abstractNumId w:val="18"/>
  </w:num>
  <w:num w:numId="9">
    <w:abstractNumId w:val="11"/>
  </w:num>
  <w:num w:numId="10">
    <w:abstractNumId w:val="13"/>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8"/>
  </w:num>
  <w:num w:numId="19">
    <w:abstractNumId w:val="4"/>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CB"/>
    <w:rsid w:val="00002F6C"/>
    <w:rsid w:val="00002FDB"/>
    <w:rsid w:val="00011174"/>
    <w:rsid w:val="00017437"/>
    <w:rsid w:val="000238E3"/>
    <w:rsid w:val="00030401"/>
    <w:rsid w:val="000307A1"/>
    <w:rsid w:val="00030A69"/>
    <w:rsid w:val="0003212B"/>
    <w:rsid w:val="000334E6"/>
    <w:rsid w:val="0003532B"/>
    <w:rsid w:val="00037A85"/>
    <w:rsid w:val="000407CA"/>
    <w:rsid w:val="00041854"/>
    <w:rsid w:val="00044A73"/>
    <w:rsid w:val="00051DA2"/>
    <w:rsid w:val="00054E89"/>
    <w:rsid w:val="000562FF"/>
    <w:rsid w:val="00056BB0"/>
    <w:rsid w:val="00074228"/>
    <w:rsid w:val="00075148"/>
    <w:rsid w:val="00076107"/>
    <w:rsid w:val="00090D38"/>
    <w:rsid w:val="00091207"/>
    <w:rsid w:val="000A0A5C"/>
    <w:rsid w:val="000B5BF8"/>
    <w:rsid w:val="000B64A8"/>
    <w:rsid w:val="000B7DE0"/>
    <w:rsid w:val="000C749E"/>
    <w:rsid w:val="000D1C0C"/>
    <w:rsid w:val="000D3EB9"/>
    <w:rsid w:val="000D789E"/>
    <w:rsid w:val="000E0337"/>
    <w:rsid w:val="000E1B4B"/>
    <w:rsid w:val="000E1E28"/>
    <w:rsid w:val="000E472E"/>
    <w:rsid w:val="000E48F1"/>
    <w:rsid w:val="000F2662"/>
    <w:rsid w:val="000F312D"/>
    <w:rsid w:val="000F5910"/>
    <w:rsid w:val="000F59BE"/>
    <w:rsid w:val="001017A9"/>
    <w:rsid w:val="00110296"/>
    <w:rsid w:val="00114A9C"/>
    <w:rsid w:val="00116C88"/>
    <w:rsid w:val="00121DCF"/>
    <w:rsid w:val="001229BA"/>
    <w:rsid w:val="001257C8"/>
    <w:rsid w:val="00127AAE"/>
    <w:rsid w:val="001303AA"/>
    <w:rsid w:val="001309E1"/>
    <w:rsid w:val="0013117B"/>
    <w:rsid w:val="001366E1"/>
    <w:rsid w:val="00136D03"/>
    <w:rsid w:val="00137AC5"/>
    <w:rsid w:val="00141DCD"/>
    <w:rsid w:val="00151073"/>
    <w:rsid w:val="00151C83"/>
    <w:rsid w:val="00155142"/>
    <w:rsid w:val="001603B0"/>
    <w:rsid w:val="00162E0C"/>
    <w:rsid w:val="00166460"/>
    <w:rsid w:val="001678FE"/>
    <w:rsid w:val="00171584"/>
    <w:rsid w:val="00171C7D"/>
    <w:rsid w:val="001752E0"/>
    <w:rsid w:val="001761A6"/>
    <w:rsid w:val="00180419"/>
    <w:rsid w:val="00181444"/>
    <w:rsid w:val="001821DF"/>
    <w:rsid w:val="00183BF3"/>
    <w:rsid w:val="001928A9"/>
    <w:rsid w:val="00194368"/>
    <w:rsid w:val="001A2157"/>
    <w:rsid w:val="001A257B"/>
    <w:rsid w:val="001A6B72"/>
    <w:rsid w:val="001B2EB7"/>
    <w:rsid w:val="001B52AF"/>
    <w:rsid w:val="001B56BF"/>
    <w:rsid w:val="001B6A3E"/>
    <w:rsid w:val="001C47CF"/>
    <w:rsid w:val="001C4DDB"/>
    <w:rsid w:val="001D38C1"/>
    <w:rsid w:val="001D3FCD"/>
    <w:rsid w:val="001D70D3"/>
    <w:rsid w:val="001E0FA1"/>
    <w:rsid w:val="001E17FD"/>
    <w:rsid w:val="001E1F0F"/>
    <w:rsid w:val="001E390C"/>
    <w:rsid w:val="001E4F3F"/>
    <w:rsid w:val="001E60E3"/>
    <w:rsid w:val="001F029E"/>
    <w:rsid w:val="001F159C"/>
    <w:rsid w:val="001F26FB"/>
    <w:rsid w:val="001F39B8"/>
    <w:rsid w:val="00203793"/>
    <w:rsid w:val="00205C3E"/>
    <w:rsid w:val="002070CF"/>
    <w:rsid w:val="00222350"/>
    <w:rsid w:val="0022504C"/>
    <w:rsid w:val="00225C95"/>
    <w:rsid w:val="0023197D"/>
    <w:rsid w:val="00236566"/>
    <w:rsid w:val="002477CB"/>
    <w:rsid w:val="002509AB"/>
    <w:rsid w:val="00250F76"/>
    <w:rsid w:val="00252F00"/>
    <w:rsid w:val="00256A72"/>
    <w:rsid w:val="002701C6"/>
    <w:rsid w:val="002748CA"/>
    <w:rsid w:val="00274DB9"/>
    <w:rsid w:val="002753D4"/>
    <w:rsid w:val="0027638D"/>
    <w:rsid w:val="002801CE"/>
    <w:rsid w:val="0028182B"/>
    <w:rsid w:val="0029508C"/>
    <w:rsid w:val="002959F0"/>
    <w:rsid w:val="002A373A"/>
    <w:rsid w:val="002A38F5"/>
    <w:rsid w:val="002B2BDD"/>
    <w:rsid w:val="002B3CBC"/>
    <w:rsid w:val="002B57A8"/>
    <w:rsid w:val="002B5E55"/>
    <w:rsid w:val="002C2A43"/>
    <w:rsid w:val="002C33D2"/>
    <w:rsid w:val="002C361C"/>
    <w:rsid w:val="002C7B6A"/>
    <w:rsid w:val="002D3CAB"/>
    <w:rsid w:val="002D4602"/>
    <w:rsid w:val="002D55C4"/>
    <w:rsid w:val="002E2D5A"/>
    <w:rsid w:val="002E2E26"/>
    <w:rsid w:val="002E73CB"/>
    <w:rsid w:val="002F29BF"/>
    <w:rsid w:val="002F3281"/>
    <w:rsid w:val="002F4A92"/>
    <w:rsid w:val="002F56D5"/>
    <w:rsid w:val="002F60AC"/>
    <w:rsid w:val="002F6D30"/>
    <w:rsid w:val="003040B4"/>
    <w:rsid w:val="00312B89"/>
    <w:rsid w:val="00314754"/>
    <w:rsid w:val="0031698A"/>
    <w:rsid w:val="00317206"/>
    <w:rsid w:val="00323C2B"/>
    <w:rsid w:val="00325124"/>
    <w:rsid w:val="003267D6"/>
    <w:rsid w:val="00326F69"/>
    <w:rsid w:val="003278F0"/>
    <w:rsid w:val="00330823"/>
    <w:rsid w:val="003309EF"/>
    <w:rsid w:val="00330BEE"/>
    <w:rsid w:val="00332760"/>
    <w:rsid w:val="00342399"/>
    <w:rsid w:val="003465BB"/>
    <w:rsid w:val="003515FB"/>
    <w:rsid w:val="00361FDD"/>
    <w:rsid w:val="0036365E"/>
    <w:rsid w:val="0036452B"/>
    <w:rsid w:val="00365833"/>
    <w:rsid w:val="0037043E"/>
    <w:rsid w:val="003719CC"/>
    <w:rsid w:val="00372849"/>
    <w:rsid w:val="00373C85"/>
    <w:rsid w:val="00373CAA"/>
    <w:rsid w:val="00375827"/>
    <w:rsid w:val="00375EA7"/>
    <w:rsid w:val="003761C9"/>
    <w:rsid w:val="0038281F"/>
    <w:rsid w:val="00384279"/>
    <w:rsid w:val="00384C68"/>
    <w:rsid w:val="003875C8"/>
    <w:rsid w:val="00387847"/>
    <w:rsid w:val="00387A11"/>
    <w:rsid w:val="003921A7"/>
    <w:rsid w:val="00392E5C"/>
    <w:rsid w:val="00395EE2"/>
    <w:rsid w:val="0039755B"/>
    <w:rsid w:val="003A1D3E"/>
    <w:rsid w:val="003A6D4D"/>
    <w:rsid w:val="003A7B72"/>
    <w:rsid w:val="003B21C8"/>
    <w:rsid w:val="003B2FB8"/>
    <w:rsid w:val="003B2FEF"/>
    <w:rsid w:val="003B3D03"/>
    <w:rsid w:val="003B5FE1"/>
    <w:rsid w:val="003C156F"/>
    <w:rsid w:val="003C30FC"/>
    <w:rsid w:val="003C36CB"/>
    <w:rsid w:val="003C44B2"/>
    <w:rsid w:val="003C6D53"/>
    <w:rsid w:val="003D0B78"/>
    <w:rsid w:val="003D3C3F"/>
    <w:rsid w:val="003D666E"/>
    <w:rsid w:val="003E359E"/>
    <w:rsid w:val="003F5535"/>
    <w:rsid w:val="00401019"/>
    <w:rsid w:val="00401022"/>
    <w:rsid w:val="00401110"/>
    <w:rsid w:val="0040141F"/>
    <w:rsid w:val="00404B38"/>
    <w:rsid w:val="00413F55"/>
    <w:rsid w:val="0041622E"/>
    <w:rsid w:val="00421C3F"/>
    <w:rsid w:val="00423038"/>
    <w:rsid w:val="00424317"/>
    <w:rsid w:val="0042448D"/>
    <w:rsid w:val="004248C3"/>
    <w:rsid w:val="00431CB5"/>
    <w:rsid w:val="00432070"/>
    <w:rsid w:val="0043436A"/>
    <w:rsid w:val="00434718"/>
    <w:rsid w:val="00435BDB"/>
    <w:rsid w:val="0043719E"/>
    <w:rsid w:val="00437DAE"/>
    <w:rsid w:val="00441D7D"/>
    <w:rsid w:val="00443018"/>
    <w:rsid w:val="00443DCD"/>
    <w:rsid w:val="00455820"/>
    <w:rsid w:val="0045663E"/>
    <w:rsid w:val="00457061"/>
    <w:rsid w:val="004570D1"/>
    <w:rsid w:val="00460E5C"/>
    <w:rsid w:val="00462348"/>
    <w:rsid w:val="004650B1"/>
    <w:rsid w:val="0046644C"/>
    <w:rsid w:val="004715CB"/>
    <w:rsid w:val="004737BB"/>
    <w:rsid w:val="0047529A"/>
    <w:rsid w:val="00477455"/>
    <w:rsid w:val="00477C0F"/>
    <w:rsid w:val="00477D1E"/>
    <w:rsid w:val="004832F2"/>
    <w:rsid w:val="00483E2D"/>
    <w:rsid w:val="00483F48"/>
    <w:rsid w:val="0048791B"/>
    <w:rsid w:val="00492E9D"/>
    <w:rsid w:val="00496690"/>
    <w:rsid w:val="00496F6D"/>
    <w:rsid w:val="004A16F4"/>
    <w:rsid w:val="004A2578"/>
    <w:rsid w:val="004B0D84"/>
    <w:rsid w:val="004B26E5"/>
    <w:rsid w:val="004B582B"/>
    <w:rsid w:val="004C1DFB"/>
    <w:rsid w:val="004C6C49"/>
    <w:rsid w:val="004D2DB2"/>
    <w:rsid w:val="004E2854"/>
    <w:rsid w:val="004E63CF"/>
    <w:rsid w:val="004E741E"/>
    <w:rsid w:val="004F04FB"/>
    <w:rsid w:val="004F38CC"/>
    <w:rsid w:val="004F38D8"/>
    <w:rsid w:val="004F50B2"/>
    <w:rsid w:val="004F518E"/>
    <w:rsid w:val="004F6FBB"/>
    <w:rsid w:val="004F7938"/>
    <w:rsid w:val="00502216"/>
    <w:rsid w:val="0050356A"/>
    <w:rsid w:val="005047EA"/>
    <w:rsid w:val="00506BB7"/>
    <w:rsid w:val="00507BC4"/>
    <w:rsid w:val="00507E8F"/>
    <w:rsid w:val="00512707"/>
    <w:rsid w:val="005127D4"/>
    <w:rsid w:val="00521F58"/>
    <w:rsid w:val="00523AAA"/>
    <w:rsid w:val="00531269"/>
    <w:rsid w:val="00533F9A"/>
    <w:rsid w:val="0053614C"/>
    <w:rsid w:val="00546996"/>
    <w:rsid w:val="00552023"/>
    <w:rsid w:val="00564292"/>
    <w:rsid w:val="00564FE0"/>
    <w:rsid w:val="00565123"/>
    <w:rsid w:val="00571F88"/>
    <w:rsid w:val="00583001"/>
    <w:rsid w:val="005A36DA"/>
    <w:rsid w:val="005A608E"/>
    <w:rsid w:val="005B1AF3"/>
    <w:rsid w:val="005B2ECF"/>
    <w:rsid w:val="005B5E1D"/>
    <w:rsid w:val="005B7915"/>
    <w:rsid w:val="005C25BE"/>
    <w:rsid w:val="005C2971"/>
    <w:rsid w:val="005C3A98"/>
    <w:rsid w:val="005C5EC4"/>
    <w:rsid w:val="005C7355"/>
    <w:rsid w:val="005D23B2"/>
    <w:rsid w:val="005D2592"/>
    <w:rsid w:val="005D275E"/>
    <w:rsid w:val="005D3C14"/>
    <w:rsid w:val="005D3E95"/>
    <w:rsid w:val="005D56B4"/>
    <w:rsid w:val="005D750F"/>
    <w:rsid w:val="005E7E0A"/>
    <w:rsid w:val="005F1168"/>
    <w:rsid w:val="005F139F"/>
    <w:rsid w:val="005F13AB"/>
    <w:rsid w:val="005F20C9"/>
    <w:rsid w:val="005F4135"/>
    <w:rsid w:val="005F6D42"/>
    <w:rsid w:val="00602A81"/>
    <w:rsid w:val="00603F10"/>
    <w:rsid w:val="006068D7"/>
    <w:rsid w:val="00610060"/>
    <w:rsid w:val="006105CE"/>
    <w:rsid w:val="00610C29"/>
    <w:rsid w:val="00612B46"/>
    <w:rsid w:val="00620BA0"/>
    <w:rsid w:val="00622DFF"/>
    <w:rsid w:val="006330C4"/>
    <w:rsid w:val="00637C6F"/>
    <w:rsid w:val="00640B86"/>
    <w:rsid w:val="006438F4"/>
    <w:rsid w:val="00652389"/>
    <w:rsid w:val="00654F73"/>
    <w:rsid w:val="00657D9E"/>
    <w:rsid w:val="00660E4F"/>
    <w:rsid w:val="006622F7"/>
    <w:rsid w:val="00662E48"/>
    <w:rsid w:val="00664225"/>
    <w:rsid w:val="00664E8B"/>
    <w:rsid w:val="00666457"/>
    <w:rsid w:val="0068181D"/>
    <w:rsid w:val="006820A1"/>
    <w:rsid w:val="00685B2E"/>
    <w:rsid w:val="00686B50"/>
    <w:rsid w:val="00687140"/>
    <w:rsid w:val="0068759B"/>
    <w:rsid w:val="00692CBD"/>
    <w:rsid w:val="00695A54"/>
    <w:rsid w:val="006A18A5"/>
    <w:rsid w:val="006A4570"/>
    <w:rsid w:val="006A5A28"/>
    <w:rsid w:val="006A5BDF"/>
    <w:rsid w:val="006A727F"/>
    <w:rsid w:val="006B319E"/>
    <w:rsid w:val="006B3399"/>
    <w:rsid w:val="006B55BA"/>
    <w:rsid w:val="006C5CC3"/>
    <w:rsid w:val="006C74E6"/>
    <w:rsid w:val="006D38B9"/>
    <w:rsid w:val="006D6E38"/>
    <w:rsid w:val="006E5CE9"/>
    <w:rsid w:val="006E5EA4"/>
    <w:rsid w:val="006F274B"/>
    <w:rsid w:val="006F74B9"/>
    <w:rsid w:val="00702886"/>
    <w:rsid w:val="007038D2"/>
    <w:rsid w:val="00706F33"/>
    <w:rsid w:val="007072B0"/>
    <w:rsid w:val="00712004"/>
    <w:rsid w:val="0071300E"/>
    <w:rsid w:val="00722FED"/>
    <w:rsid w:val="00725DC2"/>
    <w:rsid w:val="007279E6"/>
    <w:rsid w:val="00732276"/>
    <w:rsid w:val="00740D5B"/>
    <w:rsid w:val="00743E1B"/>
    <w:rsid w:val="007456FF"/>
    <w:rsid w:val="007521FF"/>
    <w:rsid w:val="00760DBF"/>
    <w:rsid w:val="00762989"/>
    <w:rsid w:val="00762C08"/>
    <w:rsid w:val="0076490B"/>
    <w:rsid w:val="00770508"/>
    <w:rsid w:val="00771CAA"/>
    <w:rsid w:val="007761F1"/>
    <w:rsid w:val="00776ED8"/>
    <w:rsid w:val="007770A3"/>
    <w:rsid w:val="00780662"/>
    <w:rsid w:val="007845F4"/>
    <w:rsid w:val="0079021B"/>
    <w:rsid w:val="007932C5"/>
    <w:rsid w:val="007959D6"/>
    <w:rsid w:val="007B12BE"/>
    <w:rsid w:val="007C2D38"/>
    <w:rsid w:val="007C528A"/>
    <w:rsid w:val="007C5498"/>
    <w:rsid w:val="007D0007"/>
    <w:rsid w:val="007D5413"/>
    <w:rsid w:val="007E0690"/>
    <w:rsid w:val="007E1258"/>
    <w:rsid w:val="007E19D3"/>
    <w:rsid w:val="007E3EA9"/>
    <w:rsid w:val="007E6CA1"/>
    <w:rsid w:val="007F2F65"/>
    <w:rsid w:val="007F3081"/>
    <w:rsid w:val="007F3242"/>
    <w:rsid w:val="007F3341"/>
    <w:rsid w:val="007F5E1E"/>
    <w:rsid w:val="008043CD"/>
    <w:rsid w:val="0081487B"/>
    <w:rsid w:val="00820D57"/>
    <w:rsid w:val="00821C7E"/>
    <w:rsid w:val="008275DB"/>
    <w:rsid w:val="00837EB0"/>
    <w:rsid w:val="0084010F"/>
    <w:rsid w:val="00841E06"/>
    <w:rsid w:val="00847989"/>
    <w:rsid w:val="00850FB4"/>
    <w:rsid w:val="0086117F"/>
    <w:rsid w:val="00862E2E"/>
    <w:rsid w:val="00863040"/>
    <w:rsid w:val="0086361B"/>
    <w:rsid w:val="00870E32"/>
    <w:rsid w:val="00874298"/>
    <w:rsid w:val="0087439D"/>
    <w:rsid w:val="0087721B"/>
    <w:rsid w:val="00894EDE"/>
    <w:rsid w:val="00895313"/>
    <w:rsid w:val="00895FE6"/>
    <w:rsid w:val="008976B9"/>
    <w:rsid w:val="008A174D"/>
    <w:rsid w:val="008A5AD9"/>
    <w:rsid w:val="008B4972"/>
    <w:rsid w:val="008B4CA4"/>
    <w:rsid w:val="008B69E7"/>
    <w:rsid w:val="008C4848"/>
    <w:rsid w:val="008D3677"/>
    <w:rsid w:val="008E7D0D"/>
    <w:rsid w:val="008F7392"/>
    <w:rsid w:val="00900F6A"/>
    <w:rsid w:val="0090142A"/>
    <w:rsid w:val="00902885"/>
    <w:rsid w:val="00902B94"/>
    <w:rsid w:val="0090445B"/>
    <w:rsid w:val="0090593C"/>
    <w:rsid w:val="00906DC6"/>
    <w:rsid w:val="00907DDD"/>
    <w:rsid w:val="0091269B"/>
    <w:rsid w:val="009137BF"/>
    <w:rsid w:val="00914B91"/>
    <w:rsid w:val="00914D36"/>
    <w:rsid w:val="00915222"/>
    <w:rsid w:val="00916151"/>
    <w:rsid w:val="0091787C"/>
    <w:rsid w:val="009314DC"/>
    <w:rsid w:val="009322C0"/>
    <w:rsid w:val="009403E8"/>
    <w:rsid w:val="009415CB"/>
    <w:rsid w:val="00941808"/>
    <w:rsid w:val="009436E4"/>
    <w:rsid w:val="00943B71"/>
    <w:rsid w:val="00944CE0"/>
    <w:rsid w:val="009452FA"/>
    <w:rsid w:val="0094718A"/>
    <w:rsid w:val="00947F86"/>
    <w:rsid w:val="00950A9B"/>
    <w:rsid w:val="00952073"/>
    <w:rsid w:val="00953152"/>
    <w:rsid w:val="009537AC"/>
    <w:rsid w:val="00955A0A"/>
    <w:rsid w:val="0096013F"/>
    <w:rsid w:val="00960D7C"/>
    <w:rsid w:val="0096502C"/>
    <w:rsid w:val="0096565A"/>
    <w:rsid w:val="00967C42"/>
    <w:rsid w:val="00976FB7"/>
    <w:rsid w:val="00980BE4"/>
    <w:rsid w:val="00983FE4"/>
    <w:rsid w:val="0098592D"/>
    <w:rsid w:val="00987EED"/>
    <w:rsid w:val="00991DEA"/>
    <w:rsid w:val="009A0BBF"/>
    <w:rsid w:val="009A143A"/>
    <w:rsid w:val="009A486D"/>
    <w:rsid w:val="009A5216"/>
    <w:rsid w:val="009B2C46"/>
    <w:rsid w:val="009B45F0"/>
    <w:rsid w:val="009B6CFD"/>
    <w:rsid w:val="009C0C3F"/>
    <w:rsid w:val="009C38C5"/>
    <w:rsid w:val="009C3E13"/>
    <w:rsid w:val="009C3F0D"/>
    <w:rsid w:val="009C5408"/>
    <w:rsid w:val="009D3724"/>
    <w:rsid w:val="009D6DD8"/>
    <w:rsid w:val="009E324F"/>
    <w:rsid w:val="009E3A10"/>
    <w:rsid w:val="009E40FE"/>
    <w:rsid w:val="009E4515"/>
    <w:rsid w:val="009E526C"/>
    <w:rsid w:val="009E7CCC"/>
    <w:rsid w:val="009F2EF1"/>
    <w:rsid w:val="009F5F9E"/>
    <w:rsid w:val="00A0059C"/>
    <w:rsid w:val="00A05A22"/>
    <w:rsid w:val="00A07C37"/>
    <w:rsid w:val="00A20924"/>
    <w:rsid w:val="00A31E8C"/>
    <w:rsid w:val="00A348B5"/>
    <w:rsid w:val="00A35918"/>
    <w:rsid w:val="00A36323"/>
    <w:rsid w:val="00A402B3"/>
    <w:rsid w:val="00A46959"/>
    <w:rsid w:val="00A47C98"/>
    <w:rsid w:val="00A518B4"/>
    <w:rsid w:val="00A52399"/>
    <w:rsid w:val="00A55B70"/>
    <w:rsid w:val="00A57684"/>
    <w:rsid w:val="00A62685"/>
    <w:rsid w:val="00A62788"/>
    <w:rsid w:val="00A63B6C"/>
    <w:rsid w:val="00A700BC"/>
    <w:rsid w:val="00A7115D"/>
    <w:rsid w:val="00A81232"/>
    <w:rsid w:val="00A925B1"/>
    <w:rsid w:val="00A93B8B"/>
    <w:rsid w:val="00A9663A"/>
    <w:rsid w:val="00A9691D"/>
    <w:rsid w:val="00AA161D"/>
    <w:rsid w:val="00AB1583"/>
    <w:rsid w:val="00AC678F"/>
    <w:rsid w:val="00AD49DD"/>
    <w:rsid w:val="00AE05D8"/>
    <w:rsid w:val="00AE6123"/>
    <w:rsid w:val="00AE6484"/>
    <w:rsid w:val="00AF125F"/>
    <w:rsid w:val="00AF23E3"/>
    <w:rsid w:val="00B01222"/>
    <w:rsid w:val="00B02AF0"/>
    <w:rsid w:val="00B12004"/>
    <w:rsid w:val="00B16FF5"/>
    <w:rsid w:val="00B17FCE"/>
    <w:rsid w:val="00B223BD"/>
    <w:rsid w:val="00B2638E"/>
    <w:rsid w:val="00B3167D"/>
    <w:rsid w:val="00B31A9D"/>
    <w:rsid w:val="00B31F3A"/>
    <w:rsid w:val="00B3591F"/>
    <w:rsid w:val="00B45D28"/>
    <w:rsid w:val="00B468C5"/>
    <w:rsid w:val="00B475CB"/>
    <w:rsid w:val="00B50B7B"/>
    <w:rsid w:val="00B5445C"/>
    <w:rsid w:val="00B550DA"/>
    <w:rsid w:val="00B55500"/>
    <w:rsid w:val="00B62DF4"/>
    <w:rsid w:val="00B645B9"/>
    <w:rsid w:val="00B71B8C"/>
    <w:rsid w:val="00B7244E"/>
    <w:rsid w:val="00B81660"/>
    <w:rsid w:val="00B869E0"/>
    <w:rsid w:val="00B91AEA"/>
    <w:rsid w:val="00BA11F4"/>
    <w:rsid w:val="00BA1AF4"/>
    <w:rsid w:val="00BA31C5"/>
    <w:rsid w:val="00BA42E7"/>
    <w:rsid w:val="00BA47E9"/>
    <w:rsid w:val="00BA7307"/>
    <w:rsid w:val="00BB52AF"/>
    <w:rsid w:val="00BB5301"/>
    <w:rsid w:val="00BC08E8"/>
    <w:rsid w:val="00BC5DC6"/>
    <w:rsid w:val="00BD2B31"/>
    <w:rsid w:val="00BD2EA7"/>
    <w:rsid w:val="00BD4D54"/>
    <w:rsid w:val="00BE0A15"/>
    <w:rsid w:val="00BE0D2E"/>
    <w:rsid w:val="00BE0E6B"/>
    <w:rsid w:val="00BE360B"/>
    <w:rsid w:val="00BF0FAB"/>
    <w:rsid w:val="00BF22A3"/>
    <w:rsid w:val="00BF2E25"/>
    <w:rsid w:val="00BF2F9F"/>
    <w:rsid w:val="00BF4C38"/>
    <w:rsid w:val="00BF62A1"/>
    <w:rsid w:val="00BF6987"/>
    <w:rsid w:val="00C01E90"/>
    <w:rsid w:val="00C027DF"/>
    <w:rsid w:val="00C053CF"/>
    <w:rsid w:val="00C07BE4"/>
    <w:rsid w:val="00C15C2B"/>
    <w:rsid w:val="00C176E9"/>
    <w:rsid w:val="00C22BCA"/>
    <w:rsid w:val="00C242BE"/>
    <w:rsid w:val="00C25A80"/>
    <w:rsid w:val="00C27F22"/>
    <w:rsid w:val="00C35ED8"/>
    <w:rsid w:val="00C36FB3"/>
    <w:rsid w:val="00C403B6"/>
    <w:rsid w:val="00C424E7"/>
    <w:rsid w:val="00C43C70"/>
    <w:rsid w:val="00C43E91"/>
    <w:rsid w:val="00C450F3"/>
    <w:rsid w:val="00C45950"/>
    <w:rsid w:val="00C5087B"/>
    <w:rsid w:val="00C52A83"/>
    <w:rsid w:val="00C56B20"/>
    <w:rsid w:val="00C615AC"/>
    <w:rsid w:val="00C64843"/>
    <w:rsid w:val="00C67BEF"/>
    <w:rsid w:val="00C74D4B"/>
    <w:rsid w:val="00C80015"/>
    <w:rsid w:val="00C8016D"/>
    <w:rsid w:val="00C82276"/>
    <w:rsid w:val="00C8281A"/>
    <w:rsid w:val="00C85263"/>
    <w:rsid w:val="00C856F8"/>
    <w:rsid w:val="00C87FBF"/>
    <w:rsid w:val="00C90912"/>
    <w:rsid w:val="00C910AB"/>
    <w:rsid w:val="00C91923"/>
    <w:rsid w:val="00C92D07"/>
    <w:rsid w:val="00C948E7"/>
    <w:rsid w:val="00C95149"/>
    <w:rsid w:val="00CA31DB"/>
    <w:rsid w:val="00CA3B28"/>
    <w:rsid w:val="00CA584D"/>
    <w:rsid w:val="00CA70E9"/>
    <w:rsid w:val="00CB177A"/>
    <w:rsid w:val="00CB233D"/>
    <w:rsid w:val="00CB25D9"/>
    <w:rsid w:val="00CB3231"/>
    <w:rsid w:val="00CB7E9A"/>
    <w:rsid w:val="00CC23FD"/>
    <w:rsid w:val="00CC6438"/>
    <w:rsid w:val="00CD09EB"/>
    <w:rsid w:val="00CD1D40"/>
    <w:rsid w:val="00CD2ACE"/>
    <w:rsid w:val="00CD7D23"/>
    <w:rsid w:val="00CE35C6"/>
    <w:rsid w:val="00CE507E"/>
    <w:rsid w:val="00CE7934"/>
    <w:rsid w:val="00CF10CA"/>
    <w:rsid w:val="00CF2ED6"/>
    <w:rsid w:val="00CF32E7"/>
    <w:rsid w:val="00D01FAA"/>
    <w:rsid w:val="00D052DE"/>
    <w:rsid w:val="00D05A66"/>
    <w:rsid w:val="00D11985"/>
    <w:rsid w:val="00D13DB6"/>
    <w:rsid w:val="00D14128"/>
    <w:rsid w:val="00D155E9"/>
    <w:rsid w:val="00D169CB"/>
    <w:rsid w:val="00D2004B"/>
    <w:rsid w:val="00D241F5"/>
    <w:rsid w:val="00D3260F"/>
    <w:rsid w:val="00D32B73"/>
    <w:rsid w:val="00D330B9"/>
    <w:rsid w:val="00D372E5"/>
    <w:rsid w:val="00D409F4"/>
    <w:rsid w:val="00D43C40"/>
    <w:rsid w:val="00D46CD0"/>
    <w:rsid w:val="00D63A6A"/>
    <w:rsid w:val="00D65A7E"/>
    <w:rsid w:val="00D65D46"/>
    <w:rsid w:val="00D749A5"/>
    <w:rsid w:val="00D775A1"/>
    <w:rsid w:val="00D87B0F"/>
    <w:rsid w:val="00D95B65"/>
    <w:rsid w:val="00D9621C"/>
    <w:rsid w:val="00DA0D46"/>
    <w:rsid w:val="00DB256B"/>
    <w:rsid w:val="00DB32E9"/>
    <w:rsid w:val="00DB35EA"/>
    <w:rsid w:val="00DB62C9"/>
    <w:rsid w:val="00DC2270"/>
    <w:rsid w:val="00DC2592"/>
    <w:rsid w:val="00DC3853"/>
    <w:rsid w:val="00DD46D6"/>
    <w:rsid w:val="00DD49FC"/>
    <w:rsid w:val="00DD75FE"/>
    <w:rsid w:val="00DE0638"/>
    <w:rsid w:val="00DE2453"/>
    <w:rsid w:val="00DE3719"/>
    <w:rsid w:val="00DE3B64"/>
    <w:rsid w:val="00DE5996"/>
    <w:rsid w:val="00DE7011"/>
    <w:rsid w:val="00DF1A64"/>
    <w:rsid w:val="00DF70AC"/>
    <w:rsid w:val="00DF71FB"/>
    <w:rsid w:val="00E0010C"/>
    <w:rsid w:val="00E20511"/>
    <w:rsid w:val="00E32376"/>
    <w:rsid w:val="00E353BB"/>
    <w:rsid w:val="00E3626C"/>
    <w:rsid w:val="00E37BC0"/>
    <w:rsid w:val="00E409A1"/>
    <w:rsid w:val="00E45DAA"/>
    <w:rsid w:val="00E5557E"/>
    <w:rsid w:val="00E621A7"/>
    <w:rsid w:val="00E63A52"/>
    <w:rsid w:val="00E63C77"/>
    <w:rsid w:val="00E641CE"/>
    <w:rsid w:val="00E67B14"/>
    <w:rsid w:val="00E70B39"/>
    <w:rsid w:val="00E769C3"/>
    <w:rsid w:val="00E775E3"/>
    <w:rsid w:val="00E77797"/>
    <w:rsid w:val="00E85EB4"/>
    <w:rsid w:val="00E9176C"/>
    <w:rsid w:val="00E935FA"/>
    <w:rsid w:val="00E93611"/>
    <w:rsid w:val="00E93FCE"/>
    <w:rsid w:val="00E947BE"/>
    <w:rsid w:val="00EB389F"/>
    <w:rsid w:val="00EB5313"/>
    <w:rsid w:val="00EB65AF"/>
    <w:rsid w:val="00EB719D"/>
    <w:rsid w:val="00EC0BBF"/>
    <w:rsid w:val="00EC17D1"/>
    <w:rsid w:val="00EC53CA"/>
    <w:rsid w:val="00ED6975"/>
    <w:rsid w:val="00ED79D8"/>
    <w:rsid w:val="00EE4979"/>
    <w:rsid w:val="00EF2232"/>
    <w:rsid w:val="00EF4A38"/>
    <w:rsid w:val="00EF54E3"/>
    <w:rsid w:val="00EF67B7"/>
    <w:rsid w:val="00EF67C5"/>
    <w:rsid w:val="00EF783A"/>
    <w:rsid w:val="00F01E83"/>
    <w:rsid w:val="00F11345"/>
    <w:rsid w:val="00F20E9A"/>
    <w:rsid w:val="00F23D44"/>
    <w:rsid w:val="00F250E3"/>
    <w:rsid w:val="00F402F0"/>
    <w:rsid w:val="00F40864"/>
    <w:rsid w:val="00F5169D"/>
    <w:rsid w:val="00F538CF"/>
    <w:rsid w:val="00F6636C"/>
    <w:rsid w:val="00F740C9"/>
    <w:rsid w:val="00F74161"/>
    <w:rsid w:val="00F8313B"/>
    <w:rsid w:val="00F861CA"/>
    <w:rsid w:val="00F91F06"/>
    <w:rsid w:val="00F94E28"/>
    <w:rsid w:val="00FB03D7"/>
    <w:rsid w:val="00FB0F06"/>
    <w:rsid w:val="00FB507B"/>
    <w:rsid w:val="00FB640B"/>
    <w:rsid w:val="00FC3056"/>
    <w:rsid w:val="00FC381F"/>
    <w:rsid w:val="00FC38E1"/>
    <w:rsid w:val="00FC466E"/>
    <w:rsid w:val="00FC7F3B"/>
    <w:rsid w:val="00FD1D28"/>
    <w:rsid w:val="00FD3507"/>
    <w:rsid w:val="00FD3A32"/>
    <w:rsid w:val="00FD4647"/>
    <w:rsid w:val="00FD68FD"/>
    <w:rsid w:val="00FE4004"/>
    <w:rsid w:val="00FE6944"/>
    <w:rsid w:val="00FE74B3"/>
    <w:rsid w:val="00FE7CF2"/>
    <w:rsid w:val="00FE7DB9"/>
    <w:rsid w:val="00FF07B8"/>
    <w:rsid w:val="00FF77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5CB"/>
    <w:rPr>
      <w:rFonts w:ascii="Times New Roman" w:eastAsia="Times New Roman" w:hAnsi="Times New Roman"/>
      <w:sz w:val="24"/>
      <w:szCs w:val="24"/>
    </w:rPr>
  </w:style>
  <w:style w:type="paragraph" w:styleId="Antrat1">
    <w:name w:val="heading 1"/>
    <w:basedOn w:val="prastasis"/>
    <w:next w:val="prastasis"/>
    <w:link w:val="Antrat1Diagrama"/>
    <w:qFormat/>
    <w:rsid w:val="00CA31D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5CB"/>
    <w:pPr>
      <w:ind w:left="720"/>
      <w:contextualSpacing/>
    </w:pPr>
  </w:style>
  <w:style w:type="table" w:styleId="Lentelstinklelis">
    <w:name w:val="Table Grid"/>
    <w:basedOn w:val="prastojilentel"/>
    <w:uiPriority w:val="59"/>
    <w:rsid w:val="00B4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2E73CB"/>
    <w:pPr>
      <w:ind w:left="720"/>
    </w:pPr>
    <w:rPr>
      <w:rFonts w:eastAsia="Calibri"/>
    </w:rPr>
  </w:style>
  <w:style w:type="paragraph" w:customStyle="1" w:styleId="Sraopastraipa10">
    <w:name w:val="Sąrašo pastraipa1"/>
    <w:basedOn w:val="prastasis"/>
    <w:rsid w:val="004F50B2"/>
    <w:pPr>
      <w:ind w:left="720"/>
    </w:pPr>
    <w:rPr>
      <w:rFonts w:eastAsia="Calibri"/>
    </w:rPr>
  </w:style>
  <w:style w:type="paragraph" w:customStyle="1" w:styleId="Sraopastraipa2">
    <w:name w:val="Sąrašo pastraipa2"/>
    <w:basedOn w:val="prastasis"/>
    <w:rsid w:val="004F518E"/>
    <w:pPr>
      <w:ind w:left="720"/>
    </w:pPr>
    <w:rPr>
      <w:rFonts w:eastAsia="Calibri"/>
    </w:rPr>
  </w:style>
  <w:style w:type="paragraph" w:styleId="Betarp">
    <w:name w:val="No Spacing"/>
    <w:uiPriority w:val="1"/>
    <w:qFormat/>
    <w:rsid w:val="00C8281A"/>
    <w:rPr>
      <w:rFonts w:ascii="Times New Roman" w:eastAsia="Times New Roman" w:hAnsi="Times New Roman"/>
      <w:sz w:val="24"/>
      <w:szCs w:val="24"/>
    </w:rPr>
  </w:style>
  <w:style w:type="character" w:customStyle="1" w:styleId="Antrat1Diagrama">
    <w:name w:val="Antraštė 1 Diagrama"/>
    <w:basedOn w:val="Numatytasispastraiposriftas"/>
    <w:link w:val="Antrat1"/>
    <w:rsid w:val="00CA31DB"/>
    <w:rPr>
      <w:rFonts w:ascii="Cambria" w:eastAsia="Times New Roman" w:hAnsi="Cambria"/>
      <w:b/>
      <w:bCs/>
      <w:kern w:val="32"/>
      <w:sz w:val="32"/>
      <w:szCs w:val="32"/>
    </w:rPr>
  </w:style>
  <w:style w:type="paragraph" w:styleId="Debesliotekstas">
    <w:name w:val="Balloon Text"/>
    <w:basedOn w:val="prastasis"/>
    <w:link w:val="DebesliotekstasDiagrama"/>
    <w:uiPriority w:val="99"/>
    <w:semiHidden/>
    <w:unhideWhenUsed/>
    <w:rsid w:val="003D3C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C3F"/>
    <w:rPr>
      <w:rFonts w:ascii="Tahoma" w:eastAsia="Times New Roman" w:hAnsi="Tahoma" w:cs="Tahoma"/>
      <w:sz w:val="16"/>
      <w:szCs w:val="16"/>
    </w:rPr>
  </w:style>
  <w:style w:type="character" w:styleId="Hipersaitas">
    <w:name w:val="Hyperlink"/>
    <w:basedOn w:val="Numatytasispastraiposriftas"/>
    <w:uiPriority w:val="99"/>
    <w:unhideWhenUsed/>
    <w:rsid w:val="003719CC"/>
    <w:rPr>
      <w:color w:val="0000FF"/>
      <w:u w:val="single"/>
    </w:rPr>
  </w:style>
  <w:style w:type="paragraph" w:customStyle="1" w:styleId="Sraopastraipa3">
    <w:name w:val="Sąrašo pastraipa3"/>
    <w:basedOn w:val="prastasis"/>
    <w:rsid w:val="0013117B"/>
    <w:pPr>
      <w:spacing w:after="200" w:line="276" w:lineRule="auto"/>
      <w:ind w:left="720"/>
    </w:pPr>
    <w:rPr>
      <w:rFonts w:ascii="Calibri" w:hAnsi="Calibri" w:cs="Calibri"/>
      <w:sz w:val="22"/>
      <w:szCs w:val="22"/>
      <w:lang w:eastAsia="en-US"/>
    </w:rPr>
  </w:style>
  <w:style w:type="character" w:styleId="Emfaz">
    <w:name w:val="Emphasis"/>
    <w:basedOn w:val="Numatytasispastraiposriftas"/>
    <w:qFormat/>
    <w:rsid w:val="001603B0"/>
    <w:rPr>
      <w:i/>
      <w:iCs/>
    </w:rPr>
  </w:style>
  <w:style w:type="paragraph" w:customStyle="1" w:styleId="Default">
    <w:name w:val="Default"/>
    <w:rsid w:val="00A81232"/>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unhideWhenUsed/>
    <w:rsid w:val="002C7B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5CB"/>
    <w:rPr>
      <w:rFonts w:ascii="Times New Roman" w:eastAsia="Times New Roman" w:hAnsi="Times New Roman"/>
      <w:sz w:val="24"/>
      <w:szCs w:val="24"/>
    </w:rPr>
  </w:style>
  <w:style w:type="paragraph" w:styleId="Antrat1">
    <w:name w:val="heading 1"/>
    <w:basedOn w:val="prastasis"/>
    <w:next w:val="prastasis"/>
    <w:link w:val="Antrat1Diagrama"/>
    <w:qFormat/>
    <w:rsid w:val="00CA31D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5CB"/>
    <w:pPr>
      <w:ind w:left="720"/>
      <w:contextualSpacing/>
    </w:pPr>
  </w:style>
  <w:style w:type="table" w:styleId="Lentelstinklelis">
    <w:name w:val="Table Grid"/>
    <w:basedOn w:val="prastojilentel"/>
    <w:uiPriority w:val="59"/>
    <w:rsid w:val="00B4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2E73CB"/>
    <w:pPr>
      <w:ind w:left="720"/>
    </w:pPr>
    <w:rPr>
      <w:rFonts w:eastAsia="Calibri"/>
    </w:rPr>
  </w:style>
  <w:style w:type="paragraph" w:customStyle="1" w:styleId="Sraopastraipa10">
    <w:name w:val="Sąrašo pastraipa1"/>
    <w:basedOn w:val="prastasis"/>
    <w:rsid w:val="004F50B2"/>
    <w:pPr>
      <w:ind w:left="720"/>
    </w:pPr>
    <w:rPr>
      <w:rFonts w:eastAsia="Calibri"/>
    </w:rPr>
  </w:style>
  <w:style w:type="paragraph" w:customStyle="1" w:styleId="Sraopastraipa2">
    <w:name w:val="Sąrašo pastraipa2"/>
    <w:basedOn w:val="prastasis"/>
    <w:rsid w:val="004F518E"/>
    <w:pPr>
      <w:ind w:left="720"/>
    </w:pPr>
    <w:rPr>
      <w:rFonts w:eastAsia="Calibri"/>
    </w:rPr>
  </w:style>
  <w:style w:type="paragraph" w:styleId="Betarp">
    <w:name w:val="No Spacing"/>
    <w:uiPriority w:val="1"/>
    <w:qFormat/>
    <w:rsid w:val="00C8281A"/>
    <w:rPr>
      <w:rFonts w:ascii="Times New Roman" w:eastAsia="Times New Roman" w:hAnsi="Times New Roman"/>
      <w:sz w:val="24"/>
      <w:szCs w:val="24"/>
    </w:rPr>
  </w:style>
  <w:style w:type="character" w:customStyle="1" w:styleId="Antrat1Diagrama">
    <w:name w:val="Antraštė 1 Diagrama"/>
    <w:basedOn w:val="Numatytasispastraiposriftas"/>
    <w:link w:val="Antrat1"/>
    <w:rsid w:val="00CA31DB"/>
    <w:rPr>
      <w:rFonts w:ascii="Cambria" w:eastAsia="Times New Roman" w:hAnsi="Cambria"/>
      <w:b/>
      <w:bCs/>
      <w:kern w:val="32"/>
      <w:sz w:val="32"/>
      <w:szCs w:val="32"/>
    </w:rPr>
  </w:style>
  <w:style w:type="paragraph" w:styleId="Debesliotekstas">
    <w:name w:val="Balloon Text"/>
    <w:basedOn w:val="prastasis"/>
    <w:link w:val="DebesliotekstasDiagrama"/>
    <w:uiPriority w:val="99"/>
    <w:semiHidden/>
    <w:unhideWhenUsed/>
    <w:rsid w:val="003D3C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C3F"/>
    <w:rPr>
      <w:rFonts w:ascii="Tahoma" w:eastAsia="Times New Roman" w:hAnsi="Tahoma" w:cs="Tahoma"/>
      <w:sz w:val="16"/>
      <w:szCs w:val="16"/>
    </w:rPr>
  </w:style>
  <w:style w:type="character" w:styleId="Hipersaitas">
    <w:name w:val="Hyperlink"/>
    <w:basedOn w:val="Numatytasispastraiposriftas"/>
    <w:uiPriority w:val="99"/>
    <w:unhideWhenUsed/>
    <w:rsid w:val="003719CC"/>
    <w:rPr>
      <w:color w:val="0000FF"/>
      <w:u w:val="single"/>
    </w:rPr>
  </w:style>
  <w:style w:type="paragraph" w:customStyle="1" w:styleId="Sraopastraipa3">
    <w:name w:val="Sąrašo pastraipa3"/>
    <w:basedOn w:val="prastasis"/>
    <w:rsid w:val="0013117B"/>
    <w:pPr>
      <w:spacing w:after="200" w:line="276" w:lineRule="auto"/>
      <w:ind w:left="720"/>
    </w:pPr>
    <w:rPr>
      <w:rFonts w:ascii="Calibri" w:hAnsi="Calibri" w:cs="Calibri"/>
      <w:sz w:val="22"/>
      <w:szCs w:val="22"/>
      <w:lang w:eastAsia="en-US"/>
    </w:rPr>
  </w:style>
  <w:style w:type="character" w:styleId="Emfaz">
    <w:name w:val="Emphasis"/>
    <w:basedOn w:val="Numatytasispastraiposriftas"/>
    <w:qFormat/>
    <w:rsid w:val="001603B0"/>
    <w:rPr>
      <w:i/>
      <w:iCs/>
    </w:rPr>
  </w:style>
  <w:style w:type="paragraph" w:customStyle="1" w:styleId="Default">
    <w:name w:val="Default"/>
    <w:rsid w:val="00A81232"/>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unhideWhenUsed/>
    <w:rsid w:val="002C7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588">
      <w:bodyDiv w:val="1"/>
      <w:marLeft w:val="0"/>
      <w:marRight w:val="0"/>
      <w:marTop w:val="0"/>
      <w:marBottom w:val="0"/>
      <w:divBdr>
        <w:top w:val="none" w:sz="0" w:space="0" w:color="auto"/>
        <w:left w:val="none" w:sz="0" w:space="0" w:color="auto"/>
        <w:bottom w:val="none" w:sz="0" w:space="0" w:color="auto"/>
        <w:right w:val="none" w:sz="0" w:space="0" w:color="auto"/>
      </w:divBdr>
    </w:div>
    <w:div w:id="571546019">
      <w:bodyDiv w:val="1"/>
      <w:marLeft w:val="0"/>
      <w:marRight w:val="0"/>
      <w:marTop w:val="0"/>
      <w:marBottom w:val="0"/>
      <w:divBdr>
        <w:top w:val="none" w:sz="0" w:space="0" w:color="auto"/>
        <w:left w:val="none" w:sz="0" w:space="0" w:color="auto"/>
        <w:bottom w:val="none" w:sz="0" w:space="0" w:color="auto"/>
        <w:right w:val="none" w:sz="0" w:space="0" w:color="auto"/>
      </w:divBdr>
    </w:div>
    <w:div w:id="2002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8C82-4045-45E6-BB9B-C8E2E232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10991</Words>
  <Characters>6265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K112529</cp:lastModifiedBy>
  <cp:revision>2</cp:revision>
  <cp:lastPrinted>2020-02-05T11:38:00Z</cp:lastPrinted>
  <dcterms:created xsi:type="dcterms:W3CDTF">2021-12-29T09:17:00Z</dcterms:created>
  <dcterms:modified xsi:type="dcterms:W3CDTF">2021-12-29T09:17:00Z</dcterms:modified>
</cp:coreProperties>
</file>